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A7" w:rsidRPr="00B47A6D" w:rsidRDefault="004428A7" w:rsidP="004428A7">
      <w:pPr>
        <w:shd w:val="clear" w:color="auto" w:fill="FFFFFF"/>
        <w:spacing w:after="0" w:line="240" w:lineRule="auto"/>
        <w:jc w:val="center"/>
        <w:rPr>
          <w:rFonts w:ascii="Arial" w:eastAsia="Times New Roman" w:hAnsi="Arial" w:cs="Arial"/>
          <w:color w:val="1D1D1B"/>
          <w:sz w:val="26"/>
          <w:szCs w:val="26"/>
          <w:lang w:eastAsia="ru-RU"/>
        </w:rPr>
      </w:pPr>
      <w:proofErr w:type="spellStart"/>
      <w:r w:rsidRPr="00B47A6D">
        <w:rPr>
          <w:rFonts w:ascii="Times New Roman" w:eastAsia="Times New Roman" w:hAnsi="Times New Roman" w:cs="Times New Roman"/>
          <w:b/>
          <w:bCs/>
          <w:color w:val="1D1D1B"/>
          <w:sz w:val="24"/>
          <w:szCs w:val="24"/>
          <w:bdr w:val="none" w:sz="0" w:space="0" w:color="auto" w:frame="1"/>
          <w:lang w:eastAsia="ru-RU"/>
        </w:rPr>
        <w:t>Обґрунтування</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proofErr w:type="gramStart"/>
      <w:r w:rsidRPr="00B47A6D">
        <w:rPr>
          <w:rFonts w:ascii="Times New Roman" w:eastAsia="Times New Roman" w:hAnsi="Times New Roman" w:cs="Times New Roman"/>
          <w:b/>
          <w:bCs/>
          <w:color w:val="1D1D1B"/>
          <w:sz w:val="24"/>
          <w:szCs w:val="24"/>
          <w:bdr w:val="none" w:sz="0" w:space="0" w:color="auto" w:frame="1"/>
          <w:lang w:eastAsia="ru-RU"/>
        </w:rPr>
        <w:t>техн</w:t>
      </w:r>
      <w:proofErr w:type="gramEnd"/>
      <w:r w:rsidRPr="00B47A6D">
        <w:rPr>
          <w:rFonts w:ascii="Times New Roman" w:eastAsia="Times New Roman" w:hAnsi="Times New Roman" w:cs="Times New Roman"/>
          <w:b/>
          <w:bCs/>
          <w:color w:val="1D1D1B"/>
          <w:sz w:val="24"/>
          <w:szCs w:val="24"/>
          <w:bdr w:val="none" w:sz="0" w:space="0" w:color="auto" w:frame="1"/>
          <w:lang w:eastAsia="ru-RU"/>
        </w:rPr>
        <w:t>ічних</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та </w:t>
      </w:r>
      <w:proofErr w:type="spellStart"/>
      <w:r w:rsidRPr="00B47A6D">
        <w:rPr>
          <w:rFonts w:ascii="Times New Roman" w:eastAsia="Times New Roman" w:hAnsi="Times New Roman" w:cs="Times New Roman"/>
          <w:b/>
          <w:bCs/>
          <w:color w:val="1D1D1B"/>
          <w:sz w:val="24"/>
          <w:szCs w:val="24"/>
          <w:bdr w:val="none" w:sz="0" w:space="0" w:color="auto" w:frame="1"/>
          <w:lang w:eastAsia="ru-RU"/>
        </w:rPr>
        <w:t>якісних</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характеристик предмета </w:t>
      </w:r>
      <w:proofErr w:type="spellStart"/>
      <w:r w:rsidRPr="00B47A6D">
        <w:rPr>
          <w:rFonts w:ascii="Times New Roman" w:eastAsia="Times New Roman" w:hAnsi="Times New Roman" w:cs="Times New Roman"/>
          <w:b/>
          <w:bCs/>
          <w:color w:val="1D1D1B"/>
          <w:sz w:val="24"/>
          <w:szCs w:val="24"/>
          <w:bdr w:val="none" w:sz="0" w:space="0" w:color="auto" w:frame="1"/>
          <w:lang w:eastAsia="ru-RU"/>
        </w:rPr>
        <w:t>закупівлі</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розміру</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бюджетного </w:t>
      </w:r>
      <w:proofErr w:type="spellStart"/>
      <w:r w:rsidRPr="00B47A6D">
        <w:rPr>
          <w:rFonts w:ascii="Times New Roman" w:eastAsia="Times New Roman" w:hAnsi="Times New Roman" w:cs="Times New Roman"/>
          <w:b/>
          <w:bCs/>
          <w:color w:val="1D1D1B"/>
          <w:sz w:val="24"/>
          <w:szCs w:val="24"/>
          <w:bdr w:val="none" w:sz="0" w:space="0" w:color="auto" w:frame="1"/>
          <w:lang w:eastAsia="ru-RU"/>
        </w:rPr>
        <w:t>призначення</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очікуваної</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вартості</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предмета </w:t>
      </w:r>
      <w:proofErr w:type="spellStart"/>
      <w:r w:rsidRPr="00B47A6D">
        <w:rPr>
          <w:rFonts w:ascii="Times New Roman" w:eastAsia="Times New Roman" w:hAnsi="Times New Roman" w:cs="Times New Roman"/>
          <w:b/>
          <w:bCs/>
          <w:color w:val="1D1D1B"/>
          <w:sz w:val="24"/>
          <w:szCs w:val="24"/>
          <w:bdr w:val="none" w:sz="0" w:space="0" w:color="auto" w:frame="1"/>
          <w:lang w:eastAsia="ru-RU"/>
        </w:rPr>
        <w:t>закупівлі</w:t>
      </w:r>
      <w:proofErr w:type="spellEnd"/>
    </w:p>
    <w:p w:rsidR="004428A7" w:rsidRPr="00B47A6D" w:rsidRDefault="004428A7" w:rsidP="004428A7">
      <w:pPr>
        <w:shd w:val="clear" w:color="auto" w:fill="FFFFFF"/>
        <w:spacing w:after="0" w:line="240" w:lineRule="auto"/>
        <w:jc w:val="center"/>
        <w:rPr>
          <w:rFonts w:ascii="Arial" w:eastAsia="Times New Roman" w:hAnsi="Arial" w:cs="Arial"/>
          <w:color w:val="1D1D1B"/>
          <w:sz w:val="26"/>
          <w:szCs w:val="26"/>
          <w:lang w:eastAsia="ru-RU"/>
        </w:rPr>
      </w:pPr>
      <w:r w:rsidRPr="00B47A6D">
        <w:rPr>
          <w:rFonts w:ascii="Times New Roman" w:eastAsia="Times New Roman" w:hAnsi="Times New Roman" w:cs="Times New Roman"/>
          <w:b/>
          <w:bCs/>
          <w:color w:val="1D1D1B"/>
          <w:sz w:val="24"/>
          <w:szCs w:val="24"/>
          <w:bdr w:val="none" w:sz="0" w:space="0" w:color="auto" w:frame="1"/>
          <w:lang w:eastAsia="ru-RU"/>
        </w:rPr>
        <w:t>(</w:t>
      </w:r>
      <w:proofErr w:type="spellStart"/>
      <w:r w:rsidRPr="00B47A6D">
        <w:rPr>
          <w:rFonts w:ascii="Times New Roman" w:eastAsia="Times New Roman" w:hAnsi="Times New Roman" w:cs="Times New Roman"/>
          <w:b/>
          <w:bCs/>
          <w:color w:val="1D1D1B"/>
          <w:sz w:val="24"/>
          <w:szCs w:val="24"/>
          <w:bdr w:val="none" w:sz="0" w:space="0" w:color="auto" w:frame="1"/>
          <w:lang w:eastAsia="ru-RU"/>
        </w:rPr>
        <w:t>відповідно</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gramStart"/>
      <w:r w:rsidRPr="00B47A6D">
        <w:rPr>
          <w:rFonts w:ascii="Times New Roman" w:eastAsia="Times New Roman" w:hAnsi="Times New Roman" w:cs="Times New Roman"/>
          <w:b/>
          <w:bCs/>
          <w:color w:val="1D1D1B"/>
          <w:sz w:val="24"/>
          <w:szCs w:val="24"/>
          <w:bdr w:val="none" w:sz="0" w:space="0" w:color="auto" w:frame="1"/>
          <w:lang w:eastAsia="ru-RU"/>
        </w:rPr>
        <w:t>до</w:t>
      </w:r>
      <w:proofErr w:type="gramEnd"/>
      <w:r w:rsidRPr="00B47A6D">
        <w:rPr>
          <w:rFonts w:ascii="Times New Roman" w:eastAsia="Times New Roman" w:hAnsi="Times New Roman" w:cs="Times New Roman"/>
          <w:b/>
          <w:bCs/>
          <w:color w:val="1D1D1B"/>
          <w:sz w:val="24"/>
          <w:szCs w:val="24"/>
          <w:bdr w:val="none" w:sz="0" w:space="0" w:color="auto" w:frame="1"/>
          <w:lang w:eastAsia="ru-RU"/>
        </w:rPr>
        <w:t xml:space="preserve"> пункту 4</w:t>
      </w:r>
      <w:r w:rsidRPr="00B47A6D">
        <w:rPr>
          <w:rFonts w:ascii="Times New Roman" w:eastAsia="Times New Roman" w:hAnsi="Times New Roman" w:cs="Times New Roman"/>
          <w:b/>
          <w:bCs/>
          <w:color w:val="1D1D1B"/>
          <w:sz w:val="24"/>
          <w:szCs w:val="24"/>
          <w:bdr w:val="none" w:sz="0" w:space="0" w:color="auto" w:frame="1"/>
          <w:vertAlign w:val="superscript"/>
          <w:lang w:eastAsia="ru-RU"/>
        </w:rPr>
        <w:t>1 </w:t>
      </w:r>
      <w:r w:rsidRPr="00B47A6D">
        <w:rPr>
          <w:rFonts w:ascii="Times New Roman" w:eastAsia="Times New Roman" w:hAnsi="Times New Roman" w:cs="Times New Roman"/>
          <w:b/>
          <w:bCs/>
          <w:color w:val="1D1D1B"/>
          <w:sz w:val="24"/>
          <w:szCs w:val="24"/>
          <w:bdr w:val="none" w:sz="0" w:space="0" w:color="auto" w:frame="1"/>
          <w:lang w:eastAsia="ru-RU"/>
        </w:rPr>
        <w:t xml:space="preserve">постанови КМУ </w:t>
      </w:r>
      <w:proofErr w:type="spellStart"/>
      <w:r w:rsidRPr="00B47A6D">
        <w:rPr>
          <w:rFonts w:ascii="Times New Roman" w:eastAsia="Times New Roman" w:hAnsi="Times New Roman" w:cs="Times New Roman"/>
          <w:b/>
          <w:bCs/>
          <w:color w:val="1D1D1B"/>
          <w:sz w:val="24"/>
          <w:szCs w:val="24"/>
          <w:bdr w:val="none" w:sz="0" w:space="0" w:color="auto" w:frame="1"/>
          <w:lang w:eastAsia="ru-RU"/>
        </w:rPr>
        <w:t>від</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11.10.2016 № 710 «Про </w:t>
      </w:r>
      <w:proofErr w:type="spellStart"/>
      <w:r w:rsidRPr="00B47A6D">
        <w:rPr>
          <w:rFonts w:ascii="Times New Roman" w:eastAsia="Times New Roman" w:hAnsi="Times New Roman" w:cs="Times New Roman"/>
          <w:b/>
          <w:bCs/>
          <w:color w:val="1D1D1B"/>
          <w:sz w:val="24"/>
          <w:szCs w:val="24"/>
          <w:bdr w:val="none" w:sz="0" w:space="0" w:color="auto" w:frame="1"/>
          <w:lang w:eastAsia="ru-RU"/>
        </w:rPr>
        <w:t>ефективне</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використання</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державних</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коштів</w:t>
      </w:r>
      <w:proofErr w:type="spellEnd"/>
      <w:r w:rsidRPr="00B47A6D">
        <w:rPr>
          <w:rFonts w:ascii="Times New Roman" w:eastAsia="Times New Roman" w:hAnsi="Times New Roman" w:cs="Times New Roman"/>
          <w:b/>
          <w:bCs/>
          <w:color w:val="1D1D1B"/>
          <w:sz w:val="24"/>
          <w:szCs w:val="24"/>
          <w:bdr w:val="none" w:sz="0" w:space="0" w:color="auto" w:frame="1"/>
          <w:lang w:eastAsia="ru-RU"/>
        </w:rPr>
        <w:t>» (</w:t>
      </w:r>
      <w:proofErr w:type="spellStart"/>
      <w:r w:rsidRPr="00B47A6D">
        <w:rPr>
          <w:rFonts w:ascii="Times New Roman" w:eastAsia="Times New Roman" w:hAnsi="Times New Roman" w:cs="Times New Roman"/>
          <w:b/>
          <w:bCs/>
          <w:color w:val="1D1D1B"/>
          <w:sz w:val="24"/>
          <w:szCs w:val="24"/>
          <w:bdr w:val="none" w:sz="0" w:space="0" w:color="auto" w:frame="1"/>
          <w:lang w:eastAsia="ru-RU"/>
        </w:rPr>
        <w:t>зі</w:t>
      </w:r>
      <w:proofErr w:type="spellEnd"/>
      <w:r w:rsidRPr="00B47A6D">
        <w:rPr>
          <w:rFonts w:ascii="Times New Roman" w:eastAsia="Times New Roman" w:hAnsi="Times New Roman" w:cs="Times New Roman"/>
          <w:b/>
          <w:bCs/>
          <w:color w:val="1D1D1B"/>
          <w:sz w:val="24"/>
          <w:szCs w:val="24"/>
          <w:bdr w:val="none" w:sz="0" w:space="0" w:color="auto" w:frame="1"/>
          <w:lang w:eastAsia="ru-RU"/>
        </w:rPr>
        <w:t xml:space="preserve"> </w:t>
      </w:r>
      <w:proofErr w:type="spellStart"/>
      <w:r w:rsidRPr="00B47A6D">
        <w:rPr>
          <w:rFonts w:ascii="Times New Roman" w:eastAsia="Times New Roman" w:hAnsi="Times New Roman" w:cs="Times New Roman"/>
          <w:b/>
          <w:bCs/>
          <w:color w:val="1D1D1B"/>
          <w:sz w:val="24"/>
          <w:szCs w:val="24"/>
          <w:bdr w:val="none" w:sz="0" w:space="0" w:color="auto" w:frame="1"/>
          <w:lang w:eastAsia="ru-RU"/>
        </w:rPr>
        <w:t>змінами</w:t>
      </w:r>
      <w:proofErr w:type="spellEnd"/>
      <w:r w:rsidRPr="00B47A6D">
        <w:rPr>
          <w:rFonts w:ascii="Times New Roman" w:eastAsia="Times New Roman" w:hAnsi="Times New Roman" w:cs="Times New Roman"/>
          <w:b/>
          <w:bCs/>
          <w:color w:val="1D1D1B"/>
          <w:sz w:val="24"/>
          <w:szCs w:val="24"/>
          <w:bdr w:val="none" w:sz="0" w:space="0" w:color="auto" w:frame="1"/>
          <w:lang w:eastAsia="ru-RU"/>
        </w:rPr>
        <w:t>))</w:t>
      </w:r>
    </w:p>
    <w:p w:rsidR="004428A7" w:rsidRPr="0065640D" w:rsidRDefault="004428A7" w:rsidP="004428A7">
      <w:pPr>
        <w:pStyle w:val="a3"/>
        <w:shd w:val="clear" w:color="auto" w:fill="FFFFFF"/>
        <w:spacing w:before="0" w:beforeAutospacing="0" w:after="0" w:afterAutospacing="0"/>
        <w:jc w:val="both"/>
        <w:rPr>
          <w:bdr w:val="none" w:sz="0" w:space="0" w:color="auto" w:frame="1"/>
          <w:lang w:val="uk-UA"/>
        </w:rPr>
      </w:pPr>
    </w:p>
    <w:p w:rsidR="004428A7" w:rsidRPr="006F675F" w:rsidRDefault="004428A7" w:rsidP="004428A7">
      <w:pPr>
        <w:pStyle w:val="a3"/>
        <w:shd w:val="clear" w:color="auto" w:fill="FFFFFF"/>
        <w:spacing w:before="0" w:beforeAutospacing="0" w:after="0" w:afterAutospacing="0"/>
        <w:jc w:val="both"/>
        <w:rPr>
          <w:sz w:val="22"/>
          <w:szCs w:val="22"/>
          <w:bdr w:val="none" w:sz="0" w:space="0" w:color="auto" w:frame="1"/>
          <w:lang w:val="uk-UA"/>
        </w:rPr>
      </w:pPr>
      <w:r w:rsidRPr="006F675F">
        <w:rPr>
          <w:rStyle w:val="a4"/>
          <w:b/>
          <w:bCs/>
          <w:i w:val="0"/>
          <w:sz w:val="22"/>
          <w:szCs w:val="22"/>
          <w:shd w:val="clear" w:color="auto" w:fill="FFFFFF"/>
          <w:lang w:val="uk-UA"/>
        </w:rPr>
        <w:t>1.Найменування,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roofErr w:type="spellStart"/>
      <w:r w:rsidRPr="006F675F">
        <w:rPr>
          <w:rStyle w:val="a4"/>
          <w:sz w:val="22"/>
          <w:szCs w:val="22"/>
          <w:shd w:val="clear" w:color="auto" w:fill="FFFFFF"/>
          <w:lang w:val="uk-UA"/>
        </w:rPr>
        <w:t> </w:t>
      </w:r>
      <w:r w:rsidRPr="006F675F">
        <w:rPr>
          <w:sz w:val="22"/>
          <w:szCs w:val="22"/>
          <w:bdr w:val="none" w:sz="0" w:space="0" w:color="auto" w:frame="1"/>
          <w:lang w:val="uk-UA"/>
        </w:rPr>
        <w:t>Мішков</w:t>
      </w:r>
      <w:proofErr w:type="spellEnd"/>
      <w:r w:rsidRPr="006F675F">
        <w:rPr>
          <w:sz w:val="22"/>
          <w:szCs w:val="22"/>
          <w:bdr w:val="none" w:sz="0" w:space="0" w:color="auto" w:frame="1"/>
          <w:lang w:val="uk-UA"/>
        </w:rPr>
        <w:t xml:space="preserve">о – </w:t>
      </w:r>
      <w:proofErr w:type="spellStart"/>
      <w:r w:rsidRPr="006F675F">
        <w:rPr>
          <w:sz w:val="22"/>
          <w:szCs w:val="22"/>
          <w:bdr w:val="none" w:sz="0" w:space="0" w:color="auto" w:frame="1"/>
          <w:lang w:val="uk-UA"/>
        </w:rPr>
        <w:t>Погорілівська</w:t>
      </w:r>
      <w:proofErr w:type="spellEnd"/>
      <w:r w:rsidRPr="006F675F">
        <w:rPr>
          <w:sz w:val="22"/>
          <w:szCs w:val="22"/>
          <w:bdr w:val="none" w:sz="0" w:space="0" w:color="auto" w:frame="1"/>
          <w:lang w:val="uk-UA"/>
        </w:rPr>
        <w:t xml:space="preserve"> сільська рада;57214, Миколаївська область, Миколаївський район, с. </w:t>
      </w:r>
      <w:proofErr w:type="spellStart"/>
      <w:r w:rsidRPr="006F675F">
        <w:rPr>
          <w:sz w:val="22"/>
          <w:szCs w:val="22"/>
          <w:bdr w:val="none" w:sz="0" w:space="0" w:color="auto" w:frame="1"/>
          <w:lang w:val="uk-UA"/>
        </w:rPr>
        <w:t>Мішково</w:t>
      </w:r>
      <w:proofErr w:type="spellEnd"/>
      <w:r w:rsidRPr="006F675F">
        <w:rPr>
          <w:sz w:val="22"/>
          <w:szCs w:val="22"/>
          <w:bdr w:val="none" w:sz="0" w:space="0" w:color="auto" w:frame="1"/>
          <w:lang w:val="uk-UA"/>
        </w:rPr>
        <w:t xml:space="preserve"> – </w:t>
      </w:r>
      <w:proofErr w:type="spellStart"/>
      <w:r w:rsidRPr="006F675F">
        <w:rPr>
          <w:sz w:val="22"/>
          <w:szCs w:val="22"/>
          <w:bdr w:val="none" w:sz="0" w:space="0" w:color="auto" w:frame="1"/>
          <w:lang w:val="uk-UA"/>
        </w:rPr>
        <w:t>Погорілове</w:t>
      </w:r>
      <w:proofErr w:type="spellEnd"/>
      <w:r w:rsidRPr="006F675F">
        <w:rPr>
          <w:sz w:val="22"/>
          <w:szCs w:val="22"/>
          <w:bdr w:val="none" w:sz="0" w:space="0" w:color="auto" w:frame="1"/>
          <w:lang w:val="uk-UA"/>
        </w:rPr>
        <w:t>, вул. Миру,38; код ЄДРПОУ: 04375257; категорія замовника – орган місцевого самоврядування.</w:t>
      </w:r>
    </w:p>
    <w:p w:rsidR="004428A7" w:rsidRPr="004428A7" w:rsidRDefault="004428A7" w:rsidP="004428A7">
      <w:pPr>
        <w:spacing w:after="0" w:line="240" w:lineRule="auto"/>
        <w:contextualSpacing/>
        <w:jc w:val="both"/>
        <w:rPr>
          <w:rFonts w:ascii="Times New Roman" w:eastAsia="Times New Roman" w:hAnsi="Times New Roman" w:cs="Times New Roman"/>
          <w:color w:val="000000"/>
          <w:sz w:val="24"/>
          <w:szCs w:val="24"/>
          <w:lang w:val="uk-UA" w:eastAsia="uk-UA"/>
        </w:rPr>
      </w:pPr>
      <w:r w:rsidRPr="006F675F">
        <w:rPr>
          <w:rFonts w:ascii="Times New Roman" w:hAnsi="Times New Roman" w:cs="Times New Roman"/>
          <w:b/>
          <w:bdr w:val="none" w:sz="0" w:space="0" w:color="auto" w:frame="1"/>
          <w:lang w:val="uk-UA"/>
        </w:rPr>
        <w:t xml:space="preserve">2. </w:t>
      </w:r>
      <w:r w:rsidRPr="006F675F">
        <w:rPr>
          <w:rFonts w:ascii="Times New Roman" w:hAnsi="Times New Roman" w:cs="Times New Roman"/>
          <w:b/>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675F">
        <w:rPr>
          <w:rFonts w:ascii="Times New Roman" w:hAnsi="Times New Roman" w:cs="Times New Roman"/>
          <w:b/>
          <w:shd w:val="clear" w:color="auto" w:fill="FFFFFF"/>
        </w:rPr>
        <w:t> </w:t>
      </w:r>
      <w:r>
        <w:rPr>
          <w:rFonts w:ascii="Times New Roman" w:eastAsia="Times New Roman" w:hAnsi="Times New Roman" w:cs="Times New Roman"/>
          <w:color w:val="000000"/>
          <w:sz w:val="24"/>
          <w:szCs w:val="24"/>
          <w:lang w:val="uk-UA" w:eastAsia="uk-UA"/>
        </w:rPr>
        <w:t>Природний газ</w:t>
      </w:r>
      <w:r w:rsidRPr="004428A7">
        <w:rPr>
          <w:rFonts w:ascii="Times New Roman" w:eastAsia="Times New Roman" w:hAnsi="Times New Roman" w:cs="Times New Roman"/>
          <w:color w:val="000000"/>
          <w:sz w:val="24"/>
          <w:szCs w:val="24"/>
          <w:lang w:val="uk-UA" w:eastAsia="uk-UA"/>
        </w:rPr>
        <w:t xml:space="preserve">  </w:t>
      </w:r>
      <w:r w:rsidRPr="004428A7">
        <w:rPr>
          <w:rFonts w:ascii="Times New Roman" w:eastAsia="Times New Roman" w:hAnsi="Times New Roman" w:cs="Times New Roman"/>
          <w:bCs/>
          <w:color w:val="000000"/>
          <w:sz w:val="24"/>
          <w:szCs w:val="24"/>
          <w:lang w:val="uk-UA" w:eastAsia="uk-UA"/>
        </w:rPr>
        <w:t>код 09120000-6 «Газове паливо» за ДК 021:2015 Єдиного закупівельного словника</w:t>
      </w:r>
    </w:p>
    <w:p w:rsidR="004428A7" w:rsidRPr="00A53402" w:rsidRDefault="004428A7" w:rsidP="00A53402">
      <w:pPr>
        <w:pStyle w:val="a5"/>
        <w:jc w:val="both"/>
        <w:rPr>
          <w:rFonts w:ascii="Times New Roman" w:hAnsi="Times New Roman" w:cs="Times New Roman"/>
          <w:shd w:val="clear" w:color="auto" w:fill="FFFFFF"/>
          <w:lang w:val="uk-UA"/>
        </w:rPr>
      </w:pPr>
      <w:r w:rsidRPr="000C48D3">
        <w:rPr>
          <w:rFonts w:ascii="Times New Roman" w:hAnsi="Times New Roman" w:cs="Times New Roman"/>
          <w:b/>
          <w:lang w:val="uk-UA"/>
        </w:rPr>
        <w:t>3.</w:t>
      </w:r>
      <w:r w:rsidRPr="000C48D3">
        <w:rPr>
          <w:rFonts w:ascii="Times New Roman" w:hAnsi="Times New Roman" w:cs="Times New Roman"/>
          <w:b/>
          <w:bdr w:val="none" w:sz="0" w:space="0" w:color="auto" w:frame="1"/>
          <w:lang w:val="uk-UA"/>
        </w:rPr>
        <w:t>Ідентифікатор закупівлі:</w:t>
      </w:r>
      <w:r w:rsidRPr="000C48D3">
        <w:rPr>
          <w:rFonts w:ascii="Times New Roman" w:hAnsi="Times New Roman" w:cs="Times New Roman"/>
          <w:bdr w:val="none" w:sz="0" w:space="0" w:color="auto" w:frame="1"/>
          <w:lang w:val="uk-UA"/>
        </w:rPr>
        <w:t> </w:t>
      </w:r>
      <w:r w:rsidRPr="000C48D3">
        <w:rPr>
          <w:rFonts w:ascii="Times New Roman" w:hAnsi="Times New Roman" w:cs="Times New Roman"/>
          <w:shd w:val="clear" w:color="auto" w:fill="FFFFFF"/>
        </w:rPr>
        <w:t>UA</w:t>
      </w:r>
      <w:r w:rsidRPr="000C48D3">
        <w:rPr>
          <w:rFonts w:ascii="Times New Roman" w:hAnsi="Times New Roman" w:cs="Times New Roman"/>
          <w:shd w:val="clear" w:color="auto" w:fill="FFFFFF"/>
          <w:lang w:val="uk-UA"/>
        </w:rPr>
        <w:t>-</w:t>
      </w:r>
      <w:r w:rsidRPr="00DE4D55">
        <w:rPr>
          <w:rFonts w:ascii="Arial" w:hAnsi="Arial" w:cs="Arial"/>
          <w:color w:val="333333"/>
          <w:sz w:val="20"/>
          <w:szCs w:val="20"/>
          <w:shd w:val="clear" w:color="auto" w:fill="FFFFFF"/>
          <w:lang w:val="uk-UA"/>
        </w:rPr>
        <w:t xml:space="preserve"> </w:t>
      </w:r>
      <w:r w:rsidRPr="004428A7">
        <w:rPr>
          <w:rFonts w:ascii="Times New Roman" w:hAnsi="Times New Roman" w:cs="Times New Roman"/>
          <w:sz w:val="24"/>
          <w:szCs w:val="24"/>
          <w:shd w:val="clear" w:color="auto" w:fill="FFFFFF"/>
          <w:lang w:val="uk-UA"/>
        </w:rPr>
        <w:t>2023-11-29-010848-</w:t>
      </w:r>
      <w:r w:rsidRPr="004428A7">
        <w:rPr>
          <w:rFonts w:ascii="Times New Roman" w:hAnsi="Times New Roman" w:cs="Times New Roman"/>
          <w:sz w:val="24"/>
          <w:szCs w:val="24"/>
          <w:shd w:val="clear" w:color="auto" w:fill="FFFFFF"/>
        </w:rPr>
        <w:t>a</w:t>
      </w:r>
      <w:r w:rsidRPr="006F675F">
        <w:rPr>
          <w:b/>
          <w:color w:val="1D1D1B"/>
          <w:shd w:val="clear" w:color="auto" w:fill="FFFFFF"/>
        </w:rPr>
        <w:t> </w:t>
      </w:r>
    </w:p>
    <w:p w:rsidR="001075AA" w:rsidRPr="001075AA" w:rsidRDefault="00A53402" w:rsidP="001075AA">
      <w:pPr>
        <w:shd w:val="clear" w:color="auto" w:fill="FFFFFF"/>
        <w:spacing w:after="0" w:line="240" w:lineRule="auto"/>
        <w:ind w:right="55"/>
        <w:jc w:val="both"/>
        <w:rPr>
          <w:rFonts w:ascii="Times New Roman" w:eastAsia="Times New Roman" w:hAnsi="Times New Roman" w:cs="Times New Roman"/>
          <w:lang w:val="uk-UA" w:eastAsia="ru-RU"/>
        </w:rPr>
      </w:pPr>
      <w:r>
        <w:rPr>
          <w:rFonts w:ascii="Times New Roman" w:hAnsi="Times New Roman" w:cs="Times New Roman"/>
          <w:b/>
          <w:bCs/>
          <w:color w:val="000000"/>
          <w:bdr w:val="none" w:sz="0" w:space="0" w:color="auto" w:frame="1"/>
          <w:shd w:val="clear" w:color="auto" w:fill="FFFFFF"/>
          <w:lang w:val="uk-UA"/>
        </w:rPr>
        <w:t>4</w:t>
      </w:r>
      <w:r w:rsidR="001075AA" w:rsidRPr="006F675F">
        <w:rPr>
          <w:rFonts w:ascii="Times New Roman" w:hAnsi="Times New Roman" w:cs="Times New Roman"/>
          <w:b/>
          <w:bCs/>
          <w:color w:val="000000"/>
          <w:bdr w:val="none" w:sz="0" w:space="0" w:color="auto" w:frame="1"/>
          <w:shd w:val="clear" w:color="auto" w:fill="FFFFFF"/>
          <w:lang w:val="uk-UA"/>
        </w:rPr>
        <w:t>.</w:t>
      </w:r>
      <w:r w:rsidR="001075AA" w:rsidRPr="00A53402">
        <w:rPr>
          <w:rFonts w:ascii="Times New Roman" w:hAnsi="Times New Roman" w:cs="Times New Roman"/>
          <w:b/>
          <w:shd w:val="clear" w:color="auto" w:fill="FFFFFF"/>
          <w:lang w:val="uk-UA"/>
        </w:rPr>
        <w:t xml:space="preserve"> Очікуваний обсяг закупівлі Товару</w:t>
      </w:r>
      <w:r w:rsidR="001075AA" w:rsidRPr="006F675F">
        <w:rPr>
          <w:rFonts w:ascii="Times New Roman" w:hAnsi="Times New Roman" w:cs="Times New Roman"/>
          <w:b/>
          <w:shd w:val="clear" w:color="auto" w:fill="FFFFFF"/>
          <w:lang w:val="uk-UA"/>
        </w:rPr>
        <w:t>:</w:t>
      </w:r>
      <w:r w:rsidR="001075AA" w:rsidRPr="00A53402">
        <w:rPr>
          <w:rFonts w:ascii="Times New Roman" w:eastAsia="Times New Roman" w:hAnsi="Times New Roman" w:cs="Times New Roman"/>
          <w:b/>
          <w:lang w:val="uk-UA" w:eastAsia="ru-RU"/>
        </w:rPr>
        <w:t xml:space="preserve"> </w:t>
      </w:r>
      <w:r w:rsidR="001075AA" w:rsidRPr="001075AA">
        <w:rPr>
          <w:rFonts w:ascii="Times New Roman" w:eastAsia="Times New Roman" w:hAnsi="Times New Roman" w:cs="Times New Roman"/>
          <w:lang w:val="uk-UA" w:eastAsia="ru-RU"/>
        </w:rPr>
        <w:t xml:space="preserve">12000 </w:t>
      </w:r>
      <w:proofErr w:type="spellStart"/>
      <w:r w:rsidR="001075AA" w:rsidRPr="001075AA">
        <w:rPr>
          <w:rFonts w:ascii="Times New Roman" w:eastAsia="Times New Roman" w:hAnsi="Times New Roman" w:cs="Times New Roman"/>
          <w:lang w:val="uk-UA" w:eastAsia="ru-RU"/>
        </w:rPr>
        <w:t>куб.м</w:t>
      </w:r>
      <w:proofErr w:type="spellEnd"/>
      <w:r w:rsidR="001075AA" w:rsidRPr="001075AA">
        <w:rPr>
          <w:rFonts w:ascii="Times New Roman" w:eastAsia="Times New Roman" w:hAnsi="Times New Roman" w:cs="Times New Roman"/>
          <w:lang w:val="uk-UA" w:eastAsia="ru-RU"/>
        </w:rPr>
        <w:t>.</w:t>
      </w:r>
    </w:p>
    <w:p w:rsidR="001075AA" w:rsidRDefault="00A53402" w:rsidP="001075AA">
      <w:pPr>
        <w:shd w:val="clear" w:color="auto" w:fill="FFFFFF"/>
        <w:spacing w:after="0" w:line="240" w:lineRule="auto"/>
        <w:ind w:right="55"/>
        <w:jc w:val="both"/>
        <w:rPr>
          <w:rFonts w:ascii="Times New Roman" w:eastAsia="Times New Roman" w:hAnsi="Times New Roman" w:cs="Times New Roman"/>
          <w:lang w:val="uk-UA" w:eastAsia="ru-RU"/>
        </w:rPr>
      </w:pPr>
      <w:r>
        <w:rPr>
          <w:rFonts w:ascii="Times New Roman" w:hAnsi="Times New Roman" w:cs="Times New Roman"/>
          <w:b/>
          <w:color w:val="1D1D1B"/>
          <w:shd w:val="clear" w:color="auto" w:fill="FFFFFF"/>
          <w:lang w:val="uk-UA"/>
        </w:rPr>
        <w:t>5</w:t>
      </w:r>
      <w:r w:rsidR="001075AA" w:rsidRPr="006F675F">
        <w:rPr>
          <w:rFonts w:ascii="Times New Roman" w:hAnsi="Times New Roman" w:cs="Times New Roman"/>
          <w:b/>
          <w:color w:val="1D1D1B"/>
          <w:shd w:val="clear" w:color="auto" w:fill="FFFFFF"/>
          <w:lang w:val="uk-UA"/>
        </w:rPr>
        <w:t>.</w:t>
      </w:r>
      <w:r w:rsidR="001075AA" w:rsidRPr="006F675F">
        <w:rPr>
          <w:rFonts w:ascii="Times New Roman" w:hAnsi="Times New Roman" w:cs="Times New Roman"/>
          <w:b/>
          <w:shd w:val="clear" w:color="auto" w:fill="FFFFFF"/>
          <w:lang w:val="uk-UA"/>
        </w:rPr>
        <w:t>Очікувана вартість предмета закупівлі:</w:t>
      </w:r>
      <w:r w:rsidR="001075AA" w:rsidRPr="006F675F">
        <w:rPr>
          <w:rFonts w:ascii="Times New Roman" w:hAnsi="Times New Roman" w:cs="Times New Roman"/>
          <w:b/>
          <w:shd w:val="clear" w:color="auto" w:fill="FFFFFF"/>
        </w:rPr>
        <w:t> </w:t>
      </w:r>
      <w:r w:rsidR="001075AA">
        <w:rPr>
          <w:rFonts w:ascii="Times New Roman" w:hAnsi="Times New Roman" w:cs="Times New Roman"/>
          <w:b/>
          <w:shd w:val="clear" w:color="auto" w:fill="FFFFFF"/>
          <w:lang w:val="uk-UA"/>
        </w:rPr>
        <w:t>198 646,68</w:t>
      </w:r>
      <w:r w:rsidR="001075AA" w:rsidRPr="006F675F">
        <w:rPr>
          <w:rFonts w:ascii="Times New Roman" w:hAnsi="Times New Roman" w:cs="Times New Roman"/>
          <w:b/>
          <w:shd w:val="clear" w:color="auto" w:fill="FFFFFF"/>
          <w:lang w:val="uk-UA"/>
        </w:rPr>
        <w:t xml:space="preserve"> </w:t>
      </w:r>
      <w:r w:rsidR="001075AA" w:rsidRPr="00EA0665">
        <w:rPr>
          <w:rFonts w:ascii="Times New Roman" w:eastAsia="Times New Roman" w:hAnsi="Times New Roman" w:cs="Times New Roman"/>
          <w:b/>
          <w:lang w:val="uk-UA" w:eastAsia="ru-RU"/>
        </w:rPr>
        <w:t xml:space="preserve">грн. </w:t>
      </w:r>
      <w:r w:rsidR="001075AA" w:rsidRPr="006F675F">
        <w:rPr>
          <w:rFonts w:ascii="Times New Roman" w:eastAsia="Times New Roman" w:hAnsi="Times New Roman" w:cs="Times New Roman"/>
          <w:lang w:val="uk-UA" w:eastAsia="ru-RU"/>
        </w:rPr>
        <w:t xml:space="preserve"> (</w:t>
      </w:r>
      <w:r w:rsidR="001075AA">
        <w:rPr>
          <w:rFonts w:ascii="Times New Roman" w:eastAsia="Times New Roman" w:hAnsi="Times New Roman" w:cs="Times New Roman"/>
          <w:lang w:val="uk-UA" w:eastAsia="ru-RU"/>
        </w:rPr>
        <w:t xml:space="preserve"> </w:t>
      </w:r>
      <w:r w:rsidR="001075AA">
        <w:rPr>
          <w:rFonts w:ascii="Times New Roman" w:eastAsia="Times New Roman" w:hAnsi="Times New Roman" w:cs="Times New Roman"/>
          <w:lang w:val="uk-UA" w:eastAsia="ru-RU"/>
        </w:rPr>
        <w:t>сто дев’яносто вісім тисяч шістсот сорок шість гривень 68 коп.)</w:t>
      </w:r>
    </w:p>
    <w:p w:rsidR="00AC5ED6" w:rsidRDefault="00A53402" w:rsidP="00A53402">
      <w:pPr>
        <w:spacing w:after="0" w:line="240" w:lineRule="auto"/>
        <w:jc w:val="both"/>
        <w:rPr>
          <w:rFonts w:ascii="Times New Roman" w:hAnsi="Times New Roman" w:cs="Times New Roman"/>
          <w:sz w:val="24"/>
          <w:szCs w:val="24"/>
          <w:lang w:val="uk-UA"/>
        </w:rPr>
      </w:pPr>
      <w:r>
        <w:rPr>
          <w:rFonts w:ascii="Times New Roman" w:hAnsi="Times New Roman" w:cs="Times New Roman"/>
          <w:b/>
          <w:color w:val="1D1D1B"/>
          <w:shd w:val="clear" w:color="auto" w:fill="FFFFFF"/>
          <w:lang w:val="uk-UA"/>
        </w:rPr>
        <w:t>6</w:t>
      </w:r>
      <w:r w:rsidR="001075AA" w:rsidRPr="006F675F">
        <w:rPr>
          <w:rFonts w:ascii="Times New Roman" w:hAnsi="Times New Roman" w:cs="Times New Roman"/>
          <w:b/>
          <w:color w:val="1D1D1B"/>
          <w:shd w:val="clear" w:color="auto" w:fill="FFFFFF"/>
          <w:lang w:val="uk-UA"/>
        </w:rPr>
        <w:t>.</w:t>
      </w:r>
      <w:r w:rsidR="001075AA" w:rsidRPr="006F675F">
        <w:rPr>
          <w:rFonts w:ascii="Times New Roman" w:hAnsi="Times New Roman" w:cs="Times New Roman"/>
          <w:b/>
          <w:bdr w:val="none" w:sz="0" w:space="0" w:color="auto" w:frame="1"/>
          <w:lang w:val="uk-UA"/>
        </w:rPr>
        <w:t>Обґрунтування очікуваної вартості предмету закупівлі:</w:t>
      </w:r>
      <w:r w:rsidR="00AC5ED6">
        <w:rPr>
          <w:rFonts w:ascii="Times New Roman" w:hAnsi="Times New Roman" w:cs="Times New Roman"/>
          <w:b/>
          <w:bdr w:val="none" w:sz="0" w:space="0" w:color="auto" w:frame="1"/>
          <w:lang w:val="uk-UA"/>
        </w:rPr>
        <w:t xml:space="preserve"> </w:t>
      </w:r>
      <w:r w:rsidR="00AC5ED6" w:rsidRPr="00E14674">
        <w:rPr>
          <w:rFonts w:ascii="Times New Roman" w:hAnsi="Times New Roman" w:cs="Times New Roman"/>
          <w:sz w:val="24"/>
          <w:szCs w:val="24"/>
          <w:lang w:val="uk-UA"/>
        </w:rPr>
        <w:t>При визначенні очікуваної вартості замовник враховував вимоги та методи визначення очікуваної вартості предмету закупівлі, що визначаються відповідно до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w:t>
      </w:r>
      <w:r w:rsidR="00AC5ED6">
        <w:rPr>
          <w:rFonts w:ascii="Times New Roman" w:hAnsi="Times New Roman" w:cs="Times New Roman"/>
          <w:sz w:val="24"/>
          <w:szCs w:val="24"/>
          <w:lang w:val="uk-UA"/>
        </w:rPr>
        <w:t xml:space="preserve">та закупівлі» з врахуванням </w:t>
      </w:r>
      <w:r w:rsidR="00AC5ED6" w:rsidRPr="005363DB">
        <w:rPr>
          <w:rFonts w:ascii="Times New Roman" w:hAnsi="Times New Roman" w:cs="Times New Roman"/>
          <w:sz w:val="24"/>
          <w:szCs w:val="24"/>
          <w:lang w:val="uk-UA"/>
        </w:rPr>
        <w:t>прийнято</w:t>
      </w:r>
      <w:r w:rsidR="00AC5ED6">
        <w:rPr>
          <w:rFonts w:ascii="Times New Roman" w:hAnsi="Times New Roman" w:cs="Times New Roman"/>
          <w:sz w:val="24"/>
          <w:szCs w:val="24"/>
          <w:lang w:val="uk-UA"/>
        </w:rPr>
        <w:t>ї</w:t>
      </w:r>
      <w:r w:rsidR="00AC5ED6" w:rsidRPr="005363DB">
        <w:rPr>
          <w:rFonts w:ascii="Times New Roman" w:hAnsi="Times New Roman" w:cs="Times New Roman"/>
          <w:sz w:val="24"/>
          <w:szCs w:val="24"/>
          <w:lang w:val="uk-UA"/>
        </w:rPr>
        <w:t xml:space="preserve"> постанов</w:t>
      </w:r>
      <w:r w:rsidR="00AC5ED6" w:rsidRPr="000A58E6">
        <w:rPr>
          <w:rFonts w:ascii="Times New Roman" w:hAnsi="Times New Roman" w:cs="Times New Roman"/>
          <w:sz w:val="24"/>
          <w:szCs w:val="24"/>
          <w:lang w:val="uk-UA"/>
        </w:rPr>
        <w:t>и</w:t>
      </w:r>
      <w:r w:rsidR="00AC5ED6" w:rsidRPr="005363DB">
        <w:rPr>
          <w:rFonts w:ascii="Times New Roman" w:hAnsi="Times New Roman" w:cs="Times New Roman"/>
          <w:sz w:val="24"/>
          <w:szCs w:val="24"/>
          <w:lang w:val="uk-UA"/>
        </w:rPr>
        <w:t xml:space="preserve"> Кабінету Міністрів України </w:t>
      </w:r>
      <w:r w:rsidR="00AC5ED6" w:rsidRPr="000A58E6">
        <w:rPr>
          <w:rFonts w:ascii="Times New Roman" w:hAnsi="Times New Roman" w:cs="Times New Roman"/>
          <w:sz w:val="24"/>
          <w:szCs w:val="24"/>
          <w:lang w:val="uk-UA"/>
        </w:rPr>
        <w:t xml:space="preserve">від 22.08.2023р. </w:t>
      </w:r>
      <w:r w:rsidR="00AC5ED6" w:rsidRPr="005363DB">
        <w:rPr>
          <w:rFonts w:ascii="Times New Roman" w:hAnsi="Times New Roman" w:cs="Times New Roman"/>
          <w:sz w:val="24"/>
          <w:szCs w:val="24"/>
          <w:lang w:val="uk-UA"/>
        </w:rPr>
        <w:t xml:space="preserve">№ 896  « </w:t>
      </w:r>
      <w:r w:rsidR="00AC5ED6" w:rsidRPr="005363DB">
        <w:rPr>
          <w:rFonts w:ascii="Times New Roman" w:hAnsi="Times New Roman" w:cs="Times New Roman"/>
          <w:b/>
          <w:bCs/>
          <w:sz w:val="24"/>
          <w:szCs w:val="24"/>
          <w:lang w:val="uk-UA"/>
        </w:rPr>
        <w:t>Про внесення змін до постанови Кабінету Міністрів України від 19 липня 2022 р. № 812»</w:t>
      </w:r>
      <w:r w:rsidR="00AC5ED6" w:rsidRPr="005363DB">
        <w:rPr>
          <w:rFonts w:ascii="Times New Roman" w:hAnsi="Times New Roman" w:cs="Times New Roman"/>
          <w:sz w:val="24"/>
          <w:szCs w:val="24"/>
          <w:lang w:val="uk-UA"/>
        </w:rPr>
        <w:t>, цими змінами  подовжено дію постанови від  19.07 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r w:rsidR="00AC5ED6">
        <w:rPr>
          <w:rFonts w:ascii="Times New Roman" w:hAnsi="Times New Roman" w:cs="Times New Roman"/>
          <w:sz w:val="24"/>
          <w:szCs w:val="24"/>
          <w:lang w:val="uk-UA"/>
        </w:rPr>
        <w:t>.</w:t>
      </w:r>
    </w:p>
    <w:p w:rsidR="00AC5ED6" w:rsidRPr="009E2DBE" w:rsidRDefault="00AC5ED6" w:rsidP="00AC5ED6">
      <w:pPr>
        <w:spacing w:after="0" w:line="240" w:lineRule="auto"/>
        <w:ind w:firstLine="567"/>
        <w:jc w:val="both"/>
        <w:rPr>
          <w:rFonts w:ascii="Times New Roman" w:hAnsi="Times New Roman" w:cs="Times New Roman"/>
          <w:sz w:val="24"/>
          <w:szCs w:val="24"/>
          <w:lang w:val="uk-UA"/>
        </w:rPr>
      </w:pPr>
      <w:r w:rsidRPr="009E2DBE">
        <w:rPr>
          <w:rFonts w:ascii="Times New Roman" w:hAnsi="Times New Roman" w:cs="Times New Roman"/>
          <w:sz w:val="24"/>
          <w:szCs w:val="24"/>
          <w:lang w:val="uk-UA"/>
        </w:rPr>
        <w:t>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AC5ED6" w:rsidRPr="009E2DBE" w:rsidRDefault="00AC5ED6" w:rsidP="00AC5ED6">
      <w:pPr>
        <w:spacing w:after="0" w:line="240" w:lineRule="auto"/>
        <w:ind w:firstLine="567"/>
        <w:jc w:val="both"/>
        <w:rPr>
          <w:rFonts w:ascii="Times New Roman" w:hAnsi="Times New Roman" w:cs="Times New Roman"/>
          <w:sz w:val="24"/>
          <w:szCs w:val="24"/>
          <w:lang w:val="uk-UA"/>
        </w:rPr>
      </w:pPr>
      <w:r w:rsidRPr="009E2DBE">
        <w:rPr>
          <w:rFonts w:ascii="Times New Roman" w:hAnsi="Times New Roman" w:cs="Times New Roman"/>
          <w:sz w:val="24"/>
          <w:szCs w:val="24"/>
          <w:lang w:val="uk-UA"/>
        </w:rPr>
        <w:t xml:space="preserve">Відповідно до підпункту 2 пункту 4 Положення такі спеціальні обов’язки покладено на ТОВ «Газопостачальна компанія </w:t>
      </w:r>
      <w:proofErr w:type="spellStart"/>
      <w:r w:rsidRPr="009E2DBE">
        <w:rPr>
          <w:rFonts w:ascii="Times New Roman" w:hAnsi="Times New Roman" w:cs="Times New Roman"/>
          <w:sz w:val="24"/>
          <w:szCs w:val="24"/>
          <w:lang w:val="uk-UA"/>
        </w:rPr>
        <w:t>„Нафтогаз</w:t>
      </w:r>
      <w:proofErr w:type="spellEnd"/>
      <w:r w:rsidRPr="009E2DBE">
        <w:rPr>
          <w:rFonts w:ascii="Times New Roman" w:hAnsi="Times New Roman" w:cs="Times New Roman"/>
          <w:sz w:val="24"/>
          <w:szCs w:val="24"/>
          <w:lang w:val="uk-UA"/>
        </w:rPr>
        <w:t xml:space="preserve"> </w:t>
      </w:r>
      <w:proofErr w:type="spellStart"/>
      <w:r w:rsidRPr="009E2DBE">
        <w:rPr>
          <w:rFonts w:ascii="Times New Roman" w:hAnsi="Times New Roman" w:cs="Times New Roman"/>
          <w:sz w:val="24"/>
          <w:szCs w:val="24"/>
          <w:lang w:val="uk-UA"/>
        </w:rPr>
        <w:t>Трейдинг</w:t>
      </w:r>
      <w:proofErr w:type="spellEnd"/>
      <w:r w:rsidRPr="009E2DBE">
        <w:rPr>
          <w:rFonts w:ascii="Times New Roman" w:hAnsi="Times New Roman" w:cs="Times New Roman"/>
          <w:sz w:val="24"/>
          <w:szCs w:val="24"/>
          <w:lang w:val="uk-UA"/>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w:t>
      </w:r>
    </w:p>
    <w:p w:rsidR="00AC5ED6" w:rsidRPr="009E2DBE" w:rsidRDefault="00AC5ED6" w:rsidP="00AC5ED6">
      <w:pPr>
        <w:spacing w:after="0" w:line="240" w:lineRule="auto"/>
        <w:ind w:firstLine="567"/>
        <w:jc w:val="both"/>
        <w:rPr>
          <w:rFonts w:ascii="Times New Roman" w:hAnsi="Times New Roman" w:cs="Times New Roman"/>
          <w:sz w:val="24"/>
          <w:szCs w:val="24"/>
          <w:lang w:val="uk-UA"/>
        </w:rPr>
      </w:pPr>
      <w:r w:rsidRPr="009E2DBE">
        <w:rPr>
          <w:rFonts w:ascii="Times New Roman" w:hAnsi="Times New Roman" w:cs="Times New Roman"/>
          <w:sz w:val="24"/>
          <w:szCs w:val="24"/>
          <w:lang w:val="uk-UA"/>
        </w:rPr>
        <w:t xml:space="preserve">Пунктом 6 Положення визначено, що ТОВ «Газопостачальна компанія </w:t>
      </w:r>
      <w:proofErr w:type="spellStart"/>
      <w:r w:rsidRPr="009E2DBE">
        <w:rPr>
          <w:rFonts w:ascii="Times New Roman" w:hAnsi="Times New Roman" w:cs="Times New Roman"/>
          <w:sz w:val="24"/>
          <w:szCs w:val="24"/>
          <w:lang w:val="uk-UA"/>
        </w:rPr>
        <w:t>„Нафтогаз</w:t>
      </w:r>
      <w:proofErr w:type="spellEnd"/>
      <w:r w:rsidRPr="009E2DBE">
        <w:rPr>
          <w:rFonts w:ascii="Times New Roman" w:hAnsi="Times New Roman" w:cs="Times New Roman"/>
          <w:sz w:val="24"/>
          <w:szCs w:val="24"/>
          <w:lang w:val="uk-UA"/>
        </w:rPr>
        <w:t xml:space="preserve"> </w:t>
      </w:r>
      <w:proofErr w:type="spellStart"/>
      <w:r w:rsidRPr="009E2DBE">
        <w:rPr>
          <w:rFonts w:ascii="Times New Roman" w:hAnsi="Times New Roman" w:cs="Times New Roman"/>
          <w:sz w:val="24"/>
          <w:szCs w:val="24"/>
          <w:lang w:val="uk-UA"/>
        </w:rPr>
        <w:t>Трейдинг</w:t>
      </w:r>
      <w:proofErr w:type="spellEnd"/>
      <w:r w:rsidRPr="009E2DBE">
        <w:rPr>
          <w:rFonts w:ascii="Times New Roman" w:hAnsi="Times New Roman" w:cs="Times New Roman"/>
          <w:sz w:val="24"/>
          <w:szCs w:val="24"/>
          <w:lang w:val="uk-UA"/>
        </w:rPr>
        <w:t xml:space="preserve">“» може  постачати з 01.01.2024 р. по 15.04.2024 р. природний газ бюджетним установам за ціною, що становить 16 390 гривень з урахуванням податку на додану вартість </w:t>
      </w:r>
      <w:r w:rsidRPr="009E2DBE">
        <w:rPr>
          <w:rFonts w:ascii="Times New Roman" w:hAnsi="Times New Roman" w:cs="Times New Roman"/>
          <w:sz w:val="24"/>
          <w:szCs w:val="24"/>
          <w:lang w:val="uk-UA"/>
        </w:rPr>
        <w:lastRenderedPageBreak/>
        <w:t>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AC5ED6" w:rsidRDefault="00AC5ED6" w:rsidP="007B0598">
      <w:pPr>
        <w:spacing w:after="0" w:line="240" w:lineRule="auto"/>
        <w:ind w:firstLine="567"/>
        <w:jc w:val="both"/>
        <w:rPr>
          <w:rFonts w:ascii="Times New Roman" w:hAnsi="Times New Roman" w:cs="Times New Roman"/>
          <w:sz w:val="24"/>
          <w:szCs w:val="24"/>
          <w:lang w:val="uk-UA"/>
        </w:rPr>
      </w:pPr>
      <w:r w:rsidRPr="009E2DBE">
        <w:rPr>
          <w:rFonts w:ascii="Times New Roman" w:hAnsi="Times New Roman" w:cs="Times New Roman"/>
          <w:sz w:val="24"/>
          <w:szCs w:val="24"/>
          <w:lang w:val="uk-UA"/>
        </w:rPr>
        <w:t>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В порівнянні з іншими постачальниками ця ціна є найбільш економічно вигідною. Тож, замовник має право отримувати природний газ за най</w:t>
      </w:r>
      <w:r w:rsidR="007B0598">
        <w:rPr>
          <w:rFonts w:ascii="Times New Roman" w:hAnsi="Times New Roman" w:cs="Times New Roman"/>
          <w:sz w:val="24"/>
          <w:szCs w:val="24"/>
          <w:lang w:val="uk-UA"/>
        </w:rPr>
        <w:t xml:space="preserve">більш економічно вигідною ціною. </w:t>
      </w:r>
      <w:r w:rsidRPr="009E2DBE">
        <w:rPr>
          <w:rFonts w:ascii="Times New Roman" w:hAnsi="Times New Roman" w:cs="Times New Roman"/>
          <w:sz w:val="24"/>
          <w:szCs w:val="24"/>
          <w:lang w:val="uk-UA"/>
        </w:rPr>
        <w:t>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w:t>
      </w:r>
      <w:r>
        <w:rPr>
          <w:rFonts w:ascii="Times New Roman" w:hAnsi="Times New Roman" w:cs="Times New Roman"/>
          <w:sz w:val="24"/>
          <w:szCs w:val="24"/>
          <w:lang w:val="uk-UA"/>
        </w:rPr>
        <w:t xml:space="preserve">еред, становить 16 553,89 грн. </w:t>
      </w:r>
    </w:p>
    <w:p w:rsidR="001075AA" w:rsidRDefault="00E46EF0" w:rsidP="001075AA">
      <w:pPr>
        <w:shd w:val="clear" w:color="auto" w:fill="FFFFFF"/>
        <w:spacing w:after="0" w:line="240" w:lineRule="auto"/>
        <w:ind w:right="5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lang w:val="uk-UA" w:eastAsia="ru-RU"/>
        </w:rPr>
        <w:t>7.</w:t>
      </w:r>
      <w:r w:rsidR="00C74E5F">
        <w:rPr>
          <w:rFonts w:ascii="Times New Roman" w:eastAsia="Times New Roman" w:hAnsi="Times New Roman" w:cs="Times New Roman"/>
          <w:b/>
          <w:lang w:val="uk-UA" w:eastAsia="ru-RU"/>
        </w:rPr>
        <w:t xml:space="preserve"> </w:t>
      </w:r>
      <w:proofErr w:type="spellStart"/>
      <w:r w:rsidRPr="00D31A77">
        <w:rPr>
          <w:rFonts w:ascii="Times New Roman" w:hAnsi="Times New Roman" w:cs="Times New Roman"/>
          <w:b/>
          <w:color w:val="000000"/>
          <w:shd w:val="clear" w:color="auto" w:fill="FFFFFF"/>
        </w:rPr>
        <w:t>Період</w:t>
      </w:r>
      <w:proofErr w:type="spellEnd"/>
      <w:r w:rsidRPr="00D31A77">
        <w:rPr>
          <w:rFonts w:ascii="Times New Roman" w:hAnsi="Times New Roman" w:cs="Times New Roman"/>
          <w:b/>
          <w:color w:val="000000"/>
          <w:shd w:val="clear" w:color="auto" w:fill="FFFFFF"/>
        </w:rPr>
        <w:t xml:space="preserve"> поставки Товару:</w:t>
      </w:r>
      <w:r w:rsidRPr="00E46EF0">
        <w:rPr>
          <w:rFonts w:ascii="Times New Roman" w:eastAsia="Times New Roman" w:hAnsi="Times New Roman" w:cs="Times New Roman"/>
          <w:b/>
          <w:sz w:val="24"/>
          <w:szCs w:val="24"/>
          <w:lang w:val="uk-UA" w:eastAsia="ru-RU"/>
        </w:rPr>
        <w:t xml:space="preserve"> </w:t>
      </w:r>
      <w:r w:rsidRPr="00E46EF0">
        <w:rPr>
          <w:rFonts w:ascii="Times New Roman" w:eastAsia="Times New Roman" w:hAnsi="Times New Roman" w:cs="Times New Roman"/>
          <w:sz w:val="24"/>
          <w:szCs w:val="24"/>
          <w:lang w:val="uk-UA" w:eastAsia="ru-RU"/>
        </w:rPr>
        <w:t>з 01 січня 2024 р по 15 квітня 2024 року</w:t>
      </w:r>
      <w:r>
        <w:rPr>
          <w:rFonts w:ascii="Times New Roman" w:eastAsia="Times New Roman" w:hAnsi="Times New Roman" w:cs="Times New Roman"/>
          <w:sz w:val="24"/>
          <w:szCs w:val="24"/>
          <w:lang w:val="uk-UA" w:eastAsia="ru-RU"/>
        </w:rPr>
        <w:t>.</w:t>
      </w:r>
    </w:p>
    <w:p w:rsidR="00C74E5F" w:rsidRDefault="00E46EF0" w:rsidP="00C74E5F">
      <w:pPr>
        <w:shd w:val="clear" w:color="auto" w:fill="FFFFFF"/>
        <w:spacing w:after="0" w:line="240" w:lineRule="auto"/>
        <w:ind w:right="225"/>
        <w:jc w:val="both"/>
        <w:rPr>
          <w:rFonts w:ascii="Times New Roman" w:hAnsi="Times New Roman" w:cs="Times New Roman"/>
          <w:color w:val="000000"/>
          <w:shd w:val="clear" w:color="auto" w:fill="FFFFFF"/>
          <w:lang w:val="uk-UA"/>
        </w:rPr>
      </w:pPr>
      <w:r w:rsidRPr="00C74E5F">
        <w:rPr>
          <w:rFonts w:ascii="Times New Roman" w:eastAsia="Times New Roman" w:hAnsi="Times New Roman" w:cs="Times New Roman"/>
          <w:b/>
          <w:sz w:val="24"/>
          <w:szCs w:val="24"/>
          <w:lang w:val="uk-UA" w:eastAsia="ru-RU"/>
        </w:rPr>
        <w:t>8.</w:t>
      </w:r>
      <w:r>
        <w:rPr>
          <w:rFonts w:ascii="Times New Roman" w:eastAsia="Times New Roman" w:hAnsi="Times New Roman" w:cs="Times New Roman"/>
          <w:sz w:val="24"/>
          <w:szCs w:val="24"/>
          <w:lang w:val="uk-UA" w:eastAsia="ru-RU"/>
        </w:rPr>
        <w:t xml:space="preserve"> </w:t>
      </w:r>
      <w:r w:rsidR="00C74E5F">
        <w:rPr>
          <w:rFonts w:ascii="Times New Roman" w:hAnsi="Times New Roman" w:cs="Times New Roman"/>
          <w:b/>
          <w:color w:val="000000"/>
          <w:shd w:val="clear" w:color="auto" w:fill="FFFFFF"/>
          <w:lang w:val="uk-UA"/>
        </w:rPr>
        <w:t xml:space="preserve">Процедура закупівлі: </w:t>
      </w:r>
      <w:r w:rsidR="00C74E5F" w:rsidRPr="00D27AA6">
        <w:rPr>
          <w:rFonts w:ascii="Times New Roman" w:hAnsi="Times New Roman" w:cs="Times New Roman"/>
          <w:color w:val="000000"/>
          <w:shd w:val="clear" w:color="auto" w:fill="FFFFFF"/>
          <w:lang w:val="uk-UA"/>
        </w:rPr>
        <w:t>відкриті торги з особливостями.</w:t>
      </w:r>
    </w:p>
    <w:p w:rsidR="00CB5416" w:rsidRDefault="00EB1E5D" w:rsidP="00CB5416">
      <w:pPr>
        <w:shd w:val="clear" w:color="auto" w:fill="FFFFFF"/>
        <w:spacing w:after="0" w:line="240" w:lineRule="auto"/>
        <w:ind w:right="450"/>
        <w:jc w:val="both"/>
        <w:rPr>
          <w:rFonts w:ascii="Times New Roman" w:eastAsia="Times New Roman" w:hAnsi="Times New Roman" w:cs="Times New Roman"/>
          <w:b/>
          <w:color w:val="1D1D1B"/>
          <w:bdr w:val="none" w:sz="0" w:space="0" w:color="auto" w:frame="1"/>
          <w:lang w:val="uk-UA" w:eastAsia="ru-RU"/>
        </w:rPr>
      </w:pPr>
      <w:r w:rsidRPr="00CB5416">
        <w:rPr>
          <w:rFonts w:ascii="Times New Roman" w:hAnsi="Times New Roman" w:cs="Times New Roman"/>
          <w:b/>
          <w:color w:val="000000"/>
          <w:shd w:val="clear" w:color="auto" w:fill="FFFFFF"/>
          <w:lang w:val="uk-UA"/>
        </w:rPr>
        <w:t>9.</w:t>
      </w:r>
      <w:r>
        <w:rPr>
          <w:rFonts w:ascii="Times New Roman" w:hAnsi="Times New Roman" w:cs="Times New Roman"/>
          <w:color w:val="000000"/>
          <w:shd w:val="clear" w:color="auto" w:fill="FFFFFF"/>
          <w:lang w:val="uk-UA"/>
        </w:rPr>
        <w:t xml:space="preserve"> </w:t>
      </w:r>
      <w:proofErr w:type="spellStart"/>
      <w:r w:rsidR="00CB5416" w:rsidRPr="00D31A77">
        <w:rPr>
          <w:rFonts w:ascii="Times New Roman" w:eastAsia="Times New Roman" w:hAnsi="Times New Roman" w:cs="Times New Roman"/>
          <w:b/>
          <w:color w:val="1D1D1B"/>
          <w:bdr w:val="none" w:sz="0" w:space="0" w:color="auto" w:frame="1"/>
          <w:lang w:eastAsia="ru-RU"/>
        </w:rPr>
        <w:t>Обґрунтування</w:t>
      </w:r>
      <w:proofErr w:type="spellEnd"/>
      <w:r w:rsidR="00CB5416" w:rsidRPr="00D31A77">
        <w:rPr>
          <w:rFonts w:ascii="Times New Roman" w:eastAsia="Times New Roman" w:hAnsi="Times New Roman" w:cs="Times New Roman"/>
          <w:b/>
          <w:color w:val="1D1D1B"/>
          <w:bdr w:val="none" w:sz="0" w:space="0" w:color="auto" w:frame="1"/>
          <w:lang w:eastAsia="ru-RU"/>
        </w:rPr>
        <w:t xml:space="preserve"> </w:t>
      </w:r>
      <w:proofErr w:type="spellStart"/>
      <w:proofErr w:type="gramStart"/>
      <w:r w:rsidR="00CB5416" w:rsidRPr="00D31A77">
        <w:rPr>
          <w:rFonts w:ascii="Times New Roman" w:eastAsia="Times New Roman" w:hAnsi="Times New Roman" w:cs="Times New Roman"/>
          <w:b/>
          <w:color w:val="1D1D1B"/>
          <w:bdr w:val="none" w:sz="0" w:space="0" w:color="auto" w:frame="1"/>
          <w:lang w:eastAsia="ru-RU"/>
        </w:rPr>
        <w:t>техн</w:t>
      </w:r>
      <w:proofErr w:type="gramEnd"/>
      <w:r w:rsidR="00CB5416" w:rsidRPr="00D31A77">
        <w:rPr>
          <w:rFonts w:ascii="Times New Roman" w:eastAsia="Times New Roman" w:hAnsi="Times New Roman" w:cs="Times New Roman"/>
          <w:b/>
          <w:color w:val="1D1D1B"/>
          <w:bdr w:val="none" w:sz="0" w:space="0" w:color="auto" w:frame="1"/>
          <w:lang w:eastAsia="ru-RU"/>
        </w:rPr>
        <w:t>ічних</w:t>
      </w:r>
      <w:proofErr w:type="spellEnd"/>
      <w:r w:rsidR="00CB5416" w:rsidRPr="00D31A77">
        <w:rPr>
          <w:rFonts w:ascii="Times New Roman" w:eastAsia="Times New Roman" w:hAnsi="Times New Roman" w:cs="Times New Roman"/>
          <w:b/>
          <w:color w:val="1D1D1B"/>
          <w:bdr w:val="none" w:sz="0" w:space="0" w:color="auto" w:frame="1"/>
          <w:lang w:eastAsia="ru-RU"/>
        </w:rPr>
        <w:t xml:space="preserve"> та </w:t>
      </w:r>
      <w:proofErr w:type="spellStart"/>
      <w:r w:rsidR="00CB5416" w:rsidRPr="00D31A77">
        <w:rPr>
          <w:rFonts w:ascii="Times New Roman" w:eastAsia="Times New Roman" w:hAnsi="Times New Roman" w:cs="Times New Roman"/>
          <w:b/>
          <w:color w:val="1D1D1B"/>
          <w:bdr w:val="none" w:sz="0" w:space="0" w:color="auto" w:frame="1"/>
          <w:lang w:eastAsia="ru-RU"/>
        </w:rPr>
        <w:t>якісних</w:t>
      </w:r>
      <w:proofErr w:type="spellEnd"/>
      <w:r w:rsidR="00CB5416" w:rsidRPr="00D31A77">
        <w:rPr>
          <w:rFonts w:ascii="Times New Roman" w:eastAsia="Times New Roman" w:hAnsi="Times New Roman" w:cs="Times New Roman"/>
          <w:b/>
          <w:color w:val="1D1D1B"/>
          <w:bdr w:val="none" w:sz="0" w:space="0" w:color="auto" w:frame="1"/>
          <w:lang w:eastAsia="ru-RU"/>
        </w:rPr>
        <w:t xml:space="preserve"> характеристик предмета </w:t>
      </w:r>
      <w:proofErr w:type="spellStart"/>
      <w:r w:rsidR="00CB5416" w:rsidRPr="00D31A77">
        <w:rPr>
          <w:rFonts w:ascii="Times New Roman" w:eastAsia="Times New Roman" w:hAnsi="Times New Roman" w:cs="Times New Roman"/>
          <w:b/>
          <w:color w:val="1D1D1B"/>
          <w:bdr w:val="none" w:sz="0" w:space="0" w:color="auto" w:frame="1"/>
          <w:lang w:eastAsia="ru-RU"/>
        </w:rPr>
        <w:t>закупівлі</w:t>
      </w:r>
      <w:proofErr w:type="spellEnd"/>
      <w:r w:rsidR="00CB5416" w:rsidRPr="00D31A77">
        <w:rPr>
          <w:rFonts w:ascii="Times New Roman" w:eastAsia="Times New Roman" w:hAnsi="Times New Roman" w:cs="Times New Roman"/>
          <w:b/>
          <w:color w:val="1D1D1B"/>
          <w:bdr w:val="none" w:sz="0" w:space="0" w:color="auto" w:frame="1"/>
          <w:lang w:eastAsia="ru-RU"/>
        </w:rPr>
        <w:t>:</w:t>
      </w:r>
    </w:p>
    <w:p w:rsidR="00F44093" w:rsidRPr="00F44093" w:rsidRDefault="00F44093" w:rsidP="00F44093">
      <w:pPr>
        <w:suppressAutoHyphens/>
        <w:spacing w:after="0" w:line="240" w:lineRule="auto"/>
        <w:textDirection w:val="btLr"/>
        <w:textAlignment w:val="top"/>
        <w:outlineLvl w:val="0"/>
        <w:rPr>
          <w:rFonts w:ascii="Times New Roman" w:eastAsia="Times New Roman" w:hAnsi="Times New Roman" w:cs="Times New Roman"/>
          <w:b/>
          <w:color w:val="000000"/>
          <w:position w:val="-1"/>
          <w:sz w:val="24"/>
          <w:szCs w:val="24"/>
          <w:lang w:val="uk-UA" w:eastAsia="uk-UA"/>
        </w:rPr>
      </w:pPr>
      <w:r w:rsidRPr="00F44093">
        <w:rPr>
          <w:rFonts w:ascii="Times New Roman" w:eastAsia="Times New Roman" w:hAnsi="Times New Roman" w:cs="Times New Roman"/>
          <w:b/>
          <w:color w:val="000000"/>
          <w:position w:val="-1"/>
          <w:sz w:val="24"/>
          <w:szCs w:val="24"/>
          <w:lang w:val="uk-UA" w:eastAsia="uk-UA"/>
        </w:rPr>
        <w:t>Вимоги щодо якості предмета закупівлі.:</w:t>
      </w:r>
    </w:p>
    <w:p w:rsidR="00F44093" w:rsidRPr="00F44093" w:rsidRDefault="00F44093" w:rsidP="00F44093">
      <w:pPr>
        <w:suppressAutoHyphens/>
        <w:spacing w:after="0" w:line="240" w:lineRule="auto"/>
        <w:jc w:val="both"/>
        <w:textDirection w:val="btLr"/>
        <w:textAlignment w:val="top"/>
        <w:outlineLvl w:val="0"/>
        <w:rPr>
          <w:rFonts w:ascii="Times New Roman" w:eastAsia="Times New Roman" w:hAnsi="Times New Roman" w:cs="Times New Roman"/>
          <w:position w:val="-1"/>
          <w:sz w:val="24"/>
          <w:szCs w:val="24"/>
          <w:lang w:val="uk-UA" w:eastAsia="uk-UA"/>
        </w:rPr>
      </w:pPr>
      <w:r w:rsidRPr="00F44093">
        <w:rPr>
          <w:rFonts w:ascii="Times New Roman" w:eastAsia="Times New Roman" w:hAnsi="Times New Roman" w:cs="Times New Roman"/>
          <w:color w:val="000000"/>
          <w:position w:val="-1"/>
          <w:sz w:val="24"/>
          <w:szCs w:val="24"/>
          <w:lang w:val="uk-UA" w:eastAsia="uk-UA"/>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  зокрема:</w:t>
      </w:r>
    </w:p>
    <w:tbl>
      <w:tblPr>
        <w:tblpPr w:leftFromText="180" w:rightFromText="180" w:vertAnchor="text" w:horzAnchor="margin" w:tblpXSpec="center" w:tblpY="206"/>
        <w:tblW w:w="9821" w:type="dxa"/>
        <w:tblCellMar>
          <w:top w:w="15" w:type="dxa"/>
          <w:left w:w="15" w:type="dxa"/>
          <w:bottom w:w="15" w:type="dxa"/>
          <w:right w:w="15" w:type="dxa"/>
        </w:tblCellMar>
        <w:tblLook w:val="04A0" w:firstRow="1" w:lastRow="0" w:firstColumn="1" w:lastColumn="0" w:noHBand="0" w:noVBand="1"/>
      </w:tblPr>
      <w:tblGrid>
        <w:gridCol w:w="7454"/>
        <w:gridCol w:w="2367"/>
      </w:tblGrid>
      <w:tr w:rsidR="00F44093" w:rsidRPr="00F44093" w:rsidTr="00115781">
        <w:trPr>
          <w:trHeight w:val="598"/>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spellStart"/>
            <w:r w:rsidRPr="00F44093">
              <w:rPr>
                <w:rFonts w:ascii="Times New Roman" w:eastAsia="Times New Roman" w:hAnsi="Times New Roman" w:cs="Times New Roman"/>
                <w:b/>
                <w:bCs/>
                <w:color w:val="000000"/>
                <w:position w:val="-1"/>
                <w:sz w:val="24"/>
                <w:szCs w:val="24"/>
                <w:lang w:eastAsia="uk-UA"/>
              </w:rPr>
              <w:t>Найменування</w:t>
            </w:r>
            <w:proofErr w:type="spellEnd"/>
            <w:r w:rsidRPr="00F44093">
              <w:rPr>
                <w:rFonts w:ascii="Times New Roman" w:eastAsia="Times New Roman" w:hAnsi="Times New Roman" w:cs="Times New Roman"/>
                <w:b/>
                <w:bCs/>
                <w:color w:val="000000"/>
                <w:position w:val="-1"/>
                <w:sz w:val="24"/>
                <w:szCs w:val="24"/>
                <w:lang w:eastAsia="uk-UA"/>
              </w:rPr>
              <w:t xml:space="preserve"> </w:t>
            </w:r>
            <w:proofErr w:type="spellStart"/>
            <w:r w:rsidRPr="00F44093">
              <w:rPr>
                <w:rFonts w:ascii="Times New Roman" w:eastAsia="Times New Roman" w:hAnsi="Times New Roman" w:cs="Times New Roman"/>
                <w:b/>
                <w:bCs/>
                <w:color w:val="000000"/>
                <w:position w:val="-1"/>
                <w:sz w:val="24"/>
                <w:szCs w:val="24"/>
                <w:lang w:eastAsia="uk-UA"/>
              </w:rPr>
              <w:t>показника</w:t>
            </w:r>
            <w:proofErr w:type="spellEnd"/>
          </w:p>
        </w:tc>
        <w:tc>
          <w:tcPr>
            <w:tcW w:w="2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b/>
                <w:bCs/>
                <w:color w:val="000000"/>
                <w:position w:val="-1"/>
                <w:sz w:val="24"/>
                <w:szCs w:val="24"/>
                <w:lang w:eastAsia="uk-UA"/>
              </w:rPr>
              <w:t>Норма</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1. Теплота </w:t>
            </w:r>
            <w:proofErr w:type="spellStart"/>
            <w:r w:rsidRPr="00F44093">
              <w:rPr>
                <w:rFonts w:ascii="Times New Roman" w:eastAsia="Times New Roman" w:hAnsi="Times New Roman" w:cs="Times New Roman"/>
                <w:color w:val="000000"/>
                <w:position w:val="-1"/>
                <w:sz w:val="24"/>
                <w:szCs w:val="24"/>
                <w:lang w:eastAsia="uk-UA"/>
              </w:rPr>
              <w:t>згоряння</w:t>
            </w:r>
            <w:proofErr w:type="spell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нижча</w:t>
            </w:r>
            <w:proofErr w:type="spellEnd"/>
            <w:r w:rsidRPr="00F44093">
              <w:rPr>
                <w:rFonts w:ascii="Times New Roman" w:eastAsia="Times New Roman" w:hAnsi="Times New Roman" w:cs="Times New Roman"/>
                <w:color w:val="000000"/>
                <w:position w:val="-1"/>
                <w:sz w:val="24"/>
                <w:szCs w:val="24"/>
                <w:lang w:eastAsia="uk-UA"/>
              </w:rPr>
              <w:t>,  МДж/м³ кПа,  при 20</w:t>
            </w:r>
            <w:proofErr w:type="gramStart"/>
            <w:r w:rsidRPr="00F44093">
              <w:rPr>
                <w:rFonts w:ascii="Times New Roman" w:eastAsia="Times New Roman" w:hAnsi="Times New Roman" w:cs="Times New Roman"/>
                <w:color w:val="000000"/>
                <w:position w:val="-1"/>
                <w:sz w:val="24"/>
                <w:szCs w:val="24"/>
                <w:lang w:eastAsia="uk-UA"/>
              </w:rPr>
              <w:t>ºС</w:t>
            </w:r>
            <w:proofErr w:type="gramEnd"/>
            <w:r w:rsidRPr="00F44093">
              <w:rPr>
                <w:rFonts w:ascii="Times New Roman" w:eastAsia="Times New Roman" w:hAnsi="Times New Roman" w:cs="Times New Roman"/>
                <w:color w:val="000000"/>
                <w:position w:val="-1"/>
                <w:sz w:val="24"/>
                <w:szCs w:val="24"/>
                <w:lang w:eastAsia="uk-UA"/>
              </w:rPr>
              <w:t>/25 ºС</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32,66 (</w:t>
            </w:r>
            <w:r w:rsidRPr="00F44093">
              <w:rPr>
                <w:rFonts w:ascii="Times New Roman" w:eastAsia="Times New Roman" w:hAnsi="Times New Roman" w:cs="Times New Roman"/>
                <w:color w:val="333333"/>
                <w:position w:val="-1"/>
                <w:sz w:val="24"/>
                <w:szCs w:val="24"/>
                <w:shd w:val="clear" w:color="auto" w:fill="FFFFFF"/>
                <w:lang w:eastAsia="uk-UA"/>
              </w:rPr>
              <w:t xml:space="preserve">09,07 </w:t>
            </w:r>
            <w:proofErr w:type="spellStart"/>
            <w:r w:rsidRPr="00F44093">
              <w:rPr>
                <w:rFonts w:ascii="Times New Roman" w:eastAsia="Times New Roman" w:hAnsi="Times New Roman" w:cs="Times New Roman"/>
                <w:color w:val="333333"/>
                <w:position w:val="-1"/>
                <w:sz w:val="24"/>
                <w:szCs w:val="24"/>
                <w:shd w:val="clear" w:color="auto" w:fill="FFFFFF"/>
                <w:lang w:eastAsia="uk-UA"/>
              </w:rPr>
              <w:t>кВт</w:t>
            </w:r>
            <w:r w:rsidRPr="00F44093">
              <w:rPr>
                <w:rFonts w:ascii="Cambria Math" w:eastAsia="Times New Roman" w:hAnsi="Cambria Math" w:cs="Times New Roman"/>
                <w:b/>
                <w:bCs/>
                <w:color w:val="333333"/>
                <w:position w:val="-1"/>
                <w:sz w:val="24"/>
                <w:szCs w:val="24"/>
                <w:shd w:val="clear" w:color="auto" w:fill="FFFFFF"/>
                <w:lang w:eastAsia="uk-UA"/>
              </w:rPr>
              <w:t>⋅</w:t>
            </w:r>
            <w:r w:rsidRPr="00F44093">
              <w:rPr>
                <w:rFonts w:ascii="Times New Roman" w:eastAsia="Times New Roman" w:hAnsi="Times New Roman" w:cs="Times New Roman"/>
                <w:color w:val="333333"/>
                <w:position w:val="-1"/>
                <w:sz w:val="24"/>
                <w:szCs w:val="24"/>
                <w:shd w:val="clear" w:color="auto" w:fill="FFFFFF"/>
                <w:lang w:eastAsia="uk-UA"/>
              </w:rPr>
              <w:t>год</w:t>
            </w:r>
            <w:proofErr w:type="spellEnd"/>
            <w:r w:rsidRPr="00F44093">
              <w:rPr>
                <w:rFonts w:ascii="Times New Roman" w:eastAsia="Times New Roman" w:hAnsi="Times New Roman" w:cs="Times New Roman"/>
                <w:color w:val="333333"/>
                <w:position w:val="-1"/>
                <w:sz w:val="24"/>
                <w:szCs w:val="24"/>
                <w:shd w:val="clear" w:color="auto" w:fill="FFFFFF"/>
                <w:lang w:eastAsia="uk-UA"/>
              </w:rPr>
              <w:t>/м</w:t>
            </w:r>
            <w:r w:rsidRPr="00F44093">
              <w:rPr>
                <w:rFonts w:ascii="Times New Roman" w:eastAsia="Times New Roman" w:hAnsi="Times New Roman" w:cs="Times New Roman"/>
                <w:b/>
                <w:bCs/>
                <w:color w:val="333333"/>
                <w:position w:val="-1"/>
                <w:sz w:val="24"/>
                <w:szCs w:val="24"/>
                <w:shd w:val="clear" w:color="auto" w:fill="FFFFFF"/>
                <w:vertAlign w:val="superscript"/>
                <w:lang w:eastAsia="uk-UA"/>
              </w:rPr>
              <w:t>-3</w:t>
            </w:r>
            <w:r w:rsidRPr="00F44093">
              <w:rPr>
                <w:rFonts w:ascii="Times New Roman" w:eastAsia="Times New Roman" w:hAnsi="Times New Roman" w:cs="Times New Roman"/>
                <w:color w:val="333333"/>
                <w:position w:val="-1"/>
                <w:sz w:val="24"/>
                <w:szCs w:val="24"/>
                <w:shd w:val="clear" w:color="auto" w:fill="FFFFFF"/>
                <w:lang w:eastAsia="uk-UA"/>
              </w:rPr>
              <w:t xml:space="preserve">) - 34,54 МДж/м-3 (09,59 </w:t>
            </w:r>
            <w:proofErr w:type="spellStart"/>
            <w:r w:rsidRPr="00F44093">
              <w:rPr>
                <w:rFonts w:ascii="Times New Roman" w:eastAsia="Times New Roman" w:hAnsi="Times New Roman" w:cs="Times New Roman"/>
                <w:color w:val="333333"/>
                <w:position w:val="-1"/>
                <w:sz w:val="24"/>
                <w:szCs w:val="24"/>
                <w:shd w:val="clear" w:color="auto" w:fill="FFFFFF"/>
                <w:lang w:eastAsia="uk-UA"/>
              </w:rPr>
              <w:t>кВт</w:t>
            </w:r>
            <w:r w:rsidRPr="00F44093">
              <w:rPr>
                <w:rFonts w:ascii="Cambria Math" w:eastAsia="Times New Roman" w:hAnsi="Cambria Math" w:cs="Times New Roman"/>
                <w:color w:val="333333"/>
                <w:position w:val="-1"/>
                <w:sz w:val="24"/>
                <w:szCs w:val="24"/>
                <w:shd w:val="clear" w:color="auto" w:fill="FFFFFF"/>
                <w:lang w:eastAsia="uk-UA"/>
              </w:rPr>
              <w:t>⋅</w:t>
            </w:r>
            <w:r w:rsidRPr="00F44093">
              <w:rPr>
                <w:rFonts w:ascii="Times New Roman" w:eastAsia="Times New Roman" w:hAnsi="Times New Roman" w:cs="Times New Roman"/>
                <w:color w:val="333333"/>
                <w:position w:val="-1"/>
                <w:sz w:val="24"/>
                <w:szCs w:val="24"/>
                <w:shd w:val="clear" w:color="auto" w:fill="FFFFFF"/>
                <w:lang w:eastAsia="uk-UA"/>
              </w:rPr>
              <w:t>год</w:t>
            </w:r>
            <w:proofErr w:type="spellEnd"/>
            <w:r w:rsidRPr="00F44093">
              <w:rPr>
                <w:rFonts w:ascii="Times New Roman" w:eastAsia="Times New Roman" w:hAnsi="Times New Roman" w:cs="Times New Roman"/>
                <w:color w:val="333333"/>
                <w:position w:val="-1"/>
                <w:sz w:val="24"/>
                <w:szCs w:val="24"/>
                <w:shd w:val="clear" w:color="auto" w:fill="FFFFFF"/>
                <w:lang w:eastAsia="uk-UA"/>
              </w:rPr>
              <w:t>/м-3)</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2. Теплота </w:t>
            </w:r>
            <w:proofErr w:type="spellStart"/>
            <w:r w:rsidRPr="00F44093">
              <w:rPr>
                <w:rFonts w:ascii="Times New Roman" w:eastAsia="Times New Roman" w:hAnsi="Times New Roman" w:cs="Times New Roman"/>
                <w:color w:val="000000"/>
                <w:position w:val="-1"/>
                <w:sz w:val="24"/>
                <w:szCs w:val="24"/>
                <w:lang w:eastAsia="uk-UA"/>
              </w:rPr>
              <w:t>згоряння</w:t>
            </w:r>
            <w:proofErr w:type="spell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вища</w:t>
            </w:r>
            <w:proofErr w:type="spellEnd"/>
            <w:r w:rsidRPr="00F44093">
              <w:rPr>
                <w:rFonts w:ascii="Times New Roman" w:eastAsia="Times New Roman" w:hAnsi="Times New Roman" w:cs="Times New Roman"/>
                <w:color w:val="000000"/>
                <w:position w:val="-1"/>
                <w:sz w:val="24"/>
                <w:szCs w:val="24"/>
                <w:lang w:eastAsia="uk-UA"/>
              </w:rPr>
              <w:t>,  МДж/м³ кПа,  при 20</w:t>
            </w:r>
            <w:proofErr w:type="gramStart"/>
            <w:r w:rsidRPr="00F44093">
              <w:rPr>
                <w:rFonts w:ascii="Times New Roman" w:eastAsia="Times New Roman" w:hAnsi="Times New Roman" w:cs="Times New Roman"/>
                <w:color w:val="000000"/>
                <w:position w:val="-1"/>
                <w:sz w:val="24"/>
                <w:szCs w:val="24"/>
                <w:lang w:eastAsia="uk-UA"/>
              </w:rPr>
              <w:t>ºС</w:t>
            </w:r>
            <w:proofErr w:type="gramEnd"/>
            <w:r w:rsidRPr="00F44093">
              <w:rPr>
                <w:rFonts w:ascii="Times New Roman" w:eastAsia="Times New Roman" w:hAnsi="Times New Roman" w:cs="Times New Roman"/>
                <w:color w:val="000000"/>
                <w:position w:val="-1"/>
                <w:sz w:val="24"/>
                <w:szCs w:val="24"/>
                <w:lang w:eastAsia="uk-UA"/>
              </w:rPr>
              <w:t>/25 ºС</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36,20 (10,06 </w:t>
            </w:r>
            <w:proofErr w:type="spellStart"/>
            <w:r w:rsidRPr="00F44093">
              <w:rPr>
                <w:rFonts w:ascii="Times New Roman" w:eastAsia="Times New Roman" w:hAnsi="Times New Roman" w:cs="Times New Roman"/>
                <w:color w:val="000000"/>
                <w:position w:val="-1"/>
                <w:sz w:val="24"/>
                <w:szCs w:val="24"/>
                <w:lang w:eastAsia="uk-UA"/>
              </w:rPr>
              <w:t>кВт</w:t>
            </w:r>
            <w:r w:rsidRPr="00F44093">
              <w:rPr>
                <w:rFonts w:ascii="Cambria Math" w:eastAsia="Times New Roman" w:hAnsi="Cambria Math" w:cs="Times New Roman"/>
                <w:color w:val="000000"/>
                <w:position w:val="-1"/>
                <w:sz w:val="24"/>
                <w:szCs w:val="24"/>
                <w:lang w:eastAsia="uk-UA"/>
              </w:rPr>
              <w:t>⋅</w:t>
            </w:r>
            <w:r w:rsidRPr="00F44093">
              <w:rPr>
                <w:rFonts w:ascii="Times New Roman" w:eastAsia="Times New Roman" w:hAnsi="Times New Roman" w:cs="Times New Roman"/>
                <w:color w:val="000000"/>
                <w:position w:val="-1"/>
                <w:sz w:val="24"/>
                <w:szCs w:val="24"/>
                <w:lang w:eastAsia="uk-UA"/>
              </w:rPr>
              <w:t>год</w:t>
            </w:r>
            <w:proofErr w:type="spellEnd"/>
            <w:r w:rsidRPr="00F44093">
              <w:rPr>
                <w:rFonts w:ascii="Times New Roman" w:eastAsia="Times New Roman" w:hAnsi="Times New Roman" w:cs="Times New Roman"/>
                <w:color w:val="000000"/>
                <w:position w:val="-1"/>
                <w:sz w:val="24"/>
                <w:szCs w:val="24"/>
                <w:lang w:eastAsia="uk-UA"/>
              </w:rPr>
              <w:t xml:space="preserve">/м-3) - 38,30 (10,64 </w:t>
            </w:r>
            <w:proofErr w:type="spellStart"/>
            <w:r w:rsidRPr="00F44093">
              <w:rPr>
                <w:rFonts w:ascii="Times New Roman" w:eastAsia="Times New Roman" w:hAnsi="Times New Roman" w:cs="Times New Roman"/>
                <w:color w:val="000000"/>
                <w:position w:val="-1"/>
                <w:sz w:val="24"/>
                <w:szCs w:val="24"/>
                <w:lang w:eastAsia="uk-UA"/>
              </w:rPr>
              <w:t>кВт</w:t>
            </w:r>
            <w:r w:rsidRPr="00F44093">
              <w:rPr>
                <w:rFonts w:ascii="Cambria Math" w:eastAsia="Times New Roman" w:hAnsi="Cambria Math" w:cs="Times New Roman"/>
                <w:color w:val="000000"/>
                <w:position w:val="-1"/>
                <w:sz w:val="24"/>
                <w:szCs w:val="24"/>
                <w:lang w:eastAsia="uk-UA"/>
              </w:rPr>
              <w:t>⋅</w:t>
            </w:r>
            <w:r w:rsidRPr="00F44093">
              <w:rPr>
                <w:rFonts w:ascii="Times New Roman" w:eastAsia="Times New Roman" w:hAnsi="Times New Roman" w:cs="Times New Roman"/>
                <w:color w:val="000000"/>
                <w:position w:val="-1"/>
                <w:sz w:val="24"/>
                <w:szCs w:val="24"/>
                <w:lang w:eastAsia="uk-UA"/>
              </w:rPr>
              <w:t>год</w:t>
            </w:r>
            <w:proofErr w:type="spellEnd"/>
            <w:r w:rsidRPr="00F44093">
              <w:rPr>
                <w:rFonts w:ascii="Times New Roman" w:eastAsia="Times New Roman" w:hAnsi="Times New Roman" w:cs="Times New Roman"/>
                <w:color w:val="000000"/>
                <w:position w:val="-1"/>
                <w:sz w:val="24"/>
                <w:szCs w:val="24"/>
                <w:lang w:eastAsia="uk-UA"/>
              </w:rPr>
              <w:t>/м-3)</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3. Теплота </w:t>
            </w:r>
            <w:proofErr w:type="spellStart"/>
            <w:r w:rsidRPr="00F44093">
              <w:rPr>
                <w:rFonts w:ascii="Times New Roman" w:eastAsia="Times New Roman" w:hAnsi="Times New Roman" w:cs="Times New Roman"/>
                <w:color w:val="000000"/>
                <w:position w:val="-1"/>
                <w:sz w:val="24"/>
                <w:szCs w:val="24"/>
                <w:lang w:eastAsia="uk-UA"/>
              </w:rPr>
              <w:t>згоряння</w:t>
            </w:r>
            <w:proofErr w:type="spell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вища</w:t>
            </w:r>
            <w:proofErr w:type="spellEnd"/>
            <w:r w:rsidRPr="00F44093">
              <w:rPr>
                <w:rFonts w:ascii="Times New Roman" w:eastAsia="Times New Roman" w:hAnsi="Times New Roman" w:cs="Times New Roman"/>
                <w:color w:val="000000"/>
                <w:position w:val="-1"/>
                <w:sz w:val="24"/>
                <w:szCs w:val="24"/>
                <w:lang w:eastAsia="uk-UA"/>
              </w:rPr>
              <w:t>,  МДж/</w:t>
            </w:r>
            <w:proofErr w:type="gramStart"/>
            <w:r w:rsidRPr="00F44093">
              <w:rPr>
                <w:rFonts w:ascii="Times New Roman" w:eastAsia="Times New Roman" w:hAnsi="Times New Roman" w:cs="Times New Roman"/>
                <w:color w:val="000000"/>
                <w:position w:val="-1"/>
                <w:sz w:val="24"/>
                <w:szCs w:val="24"/>
                <w:lang w:eastAsia="uk-UA"/>
              </w:rPr>
              <w:t>м</w:t>
            </w:r>
            <w:proofErr w:type="gramEnd"/>
            <w:r w:rsidRPr="00F44093">
              <w:rPr>
                <w:rFonts w:ascii="Times New Roman" w:eastAsia="Times New Roman" w:hAnsi="Times New Roman" w:cs="Times New Roman"/>
                <w:color w:val="000000"/>
                <w:position w:val="-1"/>
                <w:sz w:val="24"/>
                <w:szCs w:val="24"/>
                <w:lang w:eastAsia="uk-UA"/>
              </w:rPr>
              <w:t>³ кПа,  при 25 °C/0 °C</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38,85 (10,80 </w:t>
            </w:r>
            <w:proofErr w:type="spellStart"/>
            <w:r w:rsidRPr="00F44093">
              <w:rPr>
                <w:rFonts w:ascii="Times New Roman" w:eastAsia="Times New Roman" w:hAnsi="Times New Roman" w:cs="Times New Roman"/>
                <w:color w:val="000000"/>
                <w:position w:val="-1"/>
                <w:sz w:val="24"/>
                <w:szCs w:val="24"/>
                <w:lang w:eastAsia="uk-UA"/>
              </w:rPr>
              <w:t>кВт</w:t>
            </w:r>
            <w:r w:rsidRPr="00F44093">
              <w:rPr>
                <w:rFonts w:ascii="Cambria Math" w:eastAsia="Times New Roman" w:hAnsi="Cambria Math" w:cs="Times New Roman"/>
                <w:color w:val="000000"/>
                <w:position w:val="-1"/>
                <w:sz w:val="24"/>
                <w:szCs w:val="24"/>
                <w:lang w:eastAsia="uk-UA"/>
              </w:rPr>
              <w:t>⋅</w:t>
            </w:r>
            <w:r w:rsidRPr="00F44093">
              <w:rPr>
                <w:rFonts w:ascii="Times New Roman" w:eastAsia="Times New Roman" w:hAnsi="Times New Roman" w:cs="Times New Roman"/>
                <w:color w:val="000000"/>
                <w:position w:val="-1"/>
                <w:sz w:val="24"/>
                <w:szCs w:val="24"/>
                <w:lang w:eastAsia="uk-UA"/>
              </w:rPr>
              <w:t>год</w:t>
            </w:r>
            <w:proofErr w:type="spellEnd"/>
            <w:r w:rsidRPr="00F44093">
              <w:rPr>
                <w:rFonts w:ascii="Times New Roman" w:eastAsia="Times New Roman" w:hAnsi="Times New Roman" w:cs="Times New Roman"/>
                <w:color w:val="000000"/>
                <w:position w:val="-1"/>
                <w:sz w:val="24"/>
                <w:szCs w:val="24"/>
                <w:lang w:eastAsia="uk-UA"/>
              </w:rPr>
              <w:t xml:space="preserve">/м-3) - 41,10 (11,42 </w:t>
            </w:r>
            <w:proofErr w:type="spellStart"/>
            <w:r w:rsidRPr="00F44093">
              <w:rPr>
                <w:rFonts w:ascii="Times New Roman" w:eastAsia="Times New Roman" w:hAnsi="Times New Roman" w:cs="Times New Roman"/>
                <w:color w:val="000000"/>
                <w:position w:val="-1"/>
                <w:sz w:val="24"/>
                <w:szCs w:val="24"/>
                <w:lang w:eastAsia="uk-UA"/>
              </w:rPr>
              <w:t>кВт</w:t>
            </w:r>
            <w:r w:rsidRPr="00F44093">
              <w:rPr>
                <w:rFonts w:ascii="Cambria Math" w:eastAsia="Times New Roman" w:hAnsi="Cambria Math" w:cs="Times New Roman"/>
                <w:color w:val="000000"/>
                <w:position w:val="-1"/>
                <w:sz w:val="24"/>
                <w:szCs w:val="24"/>
                <w:lang w:eastAsia="uk-UA"/>
              </w:rPr>
              <w:t>⋅</w:t>
            </w:r>
            <w:r w:rsidRPr="00F44093">
              <w:rPr>
                <w:rFonts w:ascii="Times New Roman" w:eastAsia="Times New Roman" w:hAnsi="Times New Roman" w:cs="Times New Roman"/>
                <w:color w:val="000000"/>
                <w:position w:val="-1"/>
                <w:sz w:val="24"/>
                <w:szCs w:val="24"/>
                <w:lang w:eastAsia="uk-UA"/>
              </w:rPr>
              <w:t>год</w:t>
            </w:r>
            <w:proofErr w:type="spellEnd"/>
            <w:r w:rsidRPr="00F44093">
              <w:rPr>
                <w:rFonts w:ascii="Times New Roman" w:eastAsia="Times New Roman" w:hAnsi="Times New Roman" w:cs="Times New Roman"/>
                <w:color w:val="000000"/>
                <w:position w:val="-1"/>
                <w:sz w:val="24"/>
                <w:szCs w:val="24"/>
                <w:lang w:eastAsia="uk-UA"/>
              </w:rPr>
              <w:t>/м-3)</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4.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метану (C1), мол. %</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spellStart"/>
            <w:proofErr w:type="gramStart"/>
            <w:r w:rsidRPr="00F44093">
              <w:rPr>
                <w:rFonts w:ascii="Times New Roman" w:eastAsia="Times New Roman" w:hAnsi="Times New Roman" w:cs="Times New Roman"/>
                <w:color w:val="000000"/>
                <w:position w:val="-1"/>
                <w:sz w:val="24"/>
                <w:szCs w:val="24"/>
                <w:lang w:eastAsia="uk-UA"/>
              </w:rPr>
              <w:t>м</w:t>
            </w:r>
            <w:proofErr w:type="gramEnd"/>
            <w:r w:rsidRPr="00F44093">
              <w:rPr>
                <w:rFonts w:ascii="Times New Roman" w:eastAsia="Times New Roman" w:hAnsi="Times New Roman" w:cs="Times New Roman"/>
                <w:color w:val="000000"/>
                <w:position w:val="-1"/>
                <w:sz w:val="24"/>
                <w:szCs w:val="24"/>
                <w:lang w:eastAsia="uk-UA"/>
              </w:rPr>
              <w:t>інімум</w:t>
            </w:r>
            <w:proofErr w:type="spellEnd"/>
            <w:r w:rsidRPr="00F44093">
              <w:rPr>
                <w:rFonts w:ascii="Times New Roman" w:eastAsia="Times New Roman" w:hAnsi="Times New Roman" w:cs="Times New Roman"/>
                <w:color w:val="000000"/>
                <w:position w:val="-1"/>
                <w:sz w:val="24"/>
                <w:szCs w:val="24"/>
                <w:lang w:eastAsia="uk-UA"/>
              </w:rPr>
              <w:t xml:space="preserve"> 90</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5.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етану</w:t>
            </w:r>
            <w:proofErr w:type="spellEnd"/>
            <w:r w:rsidRPr="00F44093">
              <w:rPr>
                <w:rFonts w:ascii="Times New Roman" w:eastAsia="Times New Roman" w:hAnsi="Times New Roman" w:cs="Times New Roman"/>
                <w:color w:val="000000"/>
                <w:position w:val="-1"/>
                <w:sz w:val="24"/>
                <w:szCs w:val="24"/>
                <w:lang w:eastAsia="uk-UA"/>
              </w:rPr>
              <w:t xml:space="preserve"> (C2), мол. %</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gramStart"/>
            <w:r w:rsidRPr="00F44093">
              <w:rPr>
                <w:rFonts w:ascii="Times New Roman" w:eastAsia="Times New Roman" w:hAnsi="Times New Roman" w:cs="Times New Roman"/>
                <w:color w:val="000000"/>
                <w:position w:val="-1"/>
                <w:sz w:val="24"/>
                <w:szCs w:val="24"/>
                <w:lang w:eastAsia="uk-UA"/>
              </w:rPr>
              <w:t>м</w:t>
            </w:r>
            <w:proofErr w:type="gramEnd"/>
            <w:r w:rsidRPr="00F44093">
              <w:rPr>
                <w:rFonts w:ascii="Times New Roman" w:eastAsia="Times New Roman" w:hAnsi="Times New Roman" w:cs="Times New Roman"/>
                <w:color w:val="000000"/>
                <w:position w:val="-1"/>
                <w:sz w:val="24"/>
                <w:szCs w:val="24"/>
                <w:lang w:eastAsia="uk-UA"/>
              </w:rPr>
              <w:t>аксимум 7</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6.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пропану (C3), мол. %</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gramStart"/>
            <w:r w:rsidRPr="00F44093">
              <w:rPr>
                <w:rFonts w:ascii="Times New Roman" w:eastAsia="Times New Roman" w:hAnsi="Times New Roman" w:cs="Times New Roman"/>
                <w:color w:val="000000"/>
                <w:position w:val="-1"/>
                <w:sz w:val="24"/>
                <w:szCs w:val="24"/>
                <w:lang w:eastAsia="uk-UA"/>
              </w:rPr>
              <w:t>м</w:t>
            </w:r>
            <w:proofErr w:type="gramEnd"/>
            <w:r w:rsidRPr="00F44093">
              <w:rPr>
                <w:rFonts w:ascii="Times New Roman" w:eastAsia="Times New Roman" w:hAnsi="Times New Roman" w:cs="Times New Roman"/>
                <w:color w:val="000000"/>
                <w:position w:val="-1"/>
                <w:sz w:val="24"/>
                <w:szCs w:val="24"/>
                <w:lang w:eastAsia="uk-UA"/>
              </w:rPr>
              <w:t>аксимум 3</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7.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бутану (C4), мол. %</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gramStart"/>
            <w:r w:rsidRPr="00F44093">
              <w:rPr>
                <w:rFonts w:ascii="Times New Roman" w:eastAsia="Times New Roman" w:hAnsi="Times New Roman" w:cs="Times New Roman"/>
                <w:color w:val="000000"/>
                <w:position w:val="-1"/>
                <w:sz w:val="24"/>
                <w:szCs w:val="24"/>
                <w:lang w:eastAsia="uk-UA"/>
              </w:rPr>
              <w:t>м</w:t>
            </w:r>
            <w:proofErr w:type="gramEnd"/>
            <w:r w:rsidRPr="00F44093">
              <w:rPr>
                <w:rFonts w:ascii="Times New Roman" w:eastAsia="Times New Roman" w:hAnsi="Times New Roman" w:cs="Times New Roman"/>
                <w:color w:val="000000"/>
                <w:position w:val="-1"/>
                <w:sz w:val="24"/>
                <w:szCs w:val="24"/>
                <w:lang w:eastAsia="uk-UA"/>
              </w:rPr>
              <w:t>аксимум 2</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8.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пентану та </w:t>
            </w:r>
            <w:proofErr w:type="spellStart"/>
            <w:r w:rsidRPr="00F44093">
              <w:rPr>
                <w:rFonts w:ascii="Times New Roman" w:eastAsia="Times New Roman" w:hAnsi="Times New Roman" w:cs="Times New Roman"/>
                <w:color w:val="000000"/>
                <w:position w:val="-1"/>
                <w:sz w:val="24"/>
                <w:szCs w:val="24"/>
                <w:lang w:eastAsia="uk-UA"/>
              </w:rPr>
              <w:t>інших</w:t>
            </w:r>
            <w:proofErr w:type="spell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більш</w:t>
            </w:r>
            <w:proofErr w:type="spell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важких</w:t>
            </w:r>
            <w:proofErr w:type="spell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вуглеводнів</w:t>
            </w:r>
            <w:proofErr w:type="spellEnd"/>
            <w:r w:rsidRPr="00F44093">
              <w:rPr>
                <w:rFonts w:ascii="Times New Roman" w:eastAsia="Times New Roman" w:hAnsi="Times New Roman" w:cs="Times New Roman"/>
                <w:color w:val="000000"/>
                <w:position w:val="-1"/>
                <w:sz w:val="24"/>
                <w:szCs w:val="24"/>
                <w:lang w:eastAsia="uk-UA"/>
              </w:rPr>
              <w:t xml:space="preserve"> (C5+), мол. %</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gramStart"/>
            <w:r w:rsidRPr="00F44093">
              <w:rPr>
                <w:rFonts w:ascii="Times New Roman" w:eastAsia="Times New Roman" w:hAnsi="Times New Roman" w:cs="Times New Roman"/>
                <w:color w:val="000000"/>
                <w:position w:val="-1"/>
                <w:sz w:val="24"/>
                <w:szCs w:val="24"/>
                <w:lang w:eastAsia="uk-UA"/>
              </w:rPr>
              <w:t>м</w:t>
            </w:r>
            <w:proofErr w:type="gramEnd"/>
            <w:r w:rsidRPr="00F44093">
              <w:rPr>
                <w:rFonts w:ascii="Times New Roman" w:eastAsia="Times New Roman" w:hAnsi="Times New Roman" w:cs="Times New Roman"/>
                <w:color w:val="000000"/>
                <w:position w:val="-1"/>
                <w:sz w:val="24"/>
                <w:szCs w:val="24"/>
                <w:lang w:eastAsia="uk-UA"/>
              </w:rPr>
              <w:t>аксимум 1</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9.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азоту (N2), мол. %</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gramStart"/>
            <w:r w:rsidRPr="00F44093">
              <w:rPr>
                <w:rFonts w:ascii="Times New Roman" w:eastAsia="Times New Roman" w:hAnsi="Times New Roman" w:cs="Times New Roman"/>
                <w:color w:val="000000"/>
                <w:position w:val="-1"/>
                <w:sz w:val="24"/>
                <w:szCs w:val="24"/>
                <w:lang w:eastAsia="uk-UA"/>
              </w:rPr>
              <w:t>м</w:t>
            </w:r>
            <w:proofErr w:type="gramEnd"/>
            <w:r w:rsidRPr="00F44093">
              <w:rPr>
                <w:rFonts w:ascii="Times New Roman" w:eastAsia="Times New Roman" w:hAnsi="Times New Roman" w:cs="Times New Roman"/>
                <w:color w:val="000000"/>
                <w:position w:val="-1"/>
                <w:sz w:val="24"/>
                <w:szCs w:val="24"/>
                <w:lang w:eastAsia="uk-UA"/>
              </w:rPr>
              <w:t>аксимум 5</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lastRenderedPageBreak/>
              <w:t xml:space="preserve">10.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вуглецю</w:t>
            </w:r>
            <w:proofErr w:type="spellEnd"/>
            <w:r w:rsidRPr="00F44093">
              <w:rPr>
                <w:rFonts w:ascii="Times New Roman" w:eastAsia="Times New Roman" w:hAnsi="Times New Roman" w:cs="Times New Roman"/>
                <w:color w:val="000000"/>
                <w:position w:val="-1"/>
                <w:sz w:val="24"/>
                <w:szCs w:val="24"/>
                <w:lang w:eastAsia="uk-UA"/>
              </w:rPr>
              <w:t xml:space="preserve"> (CO2), мол. %</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gramStart"/>
            <w:r w:rsidRPr="00F44093">
              <w:rPr>
                <w:rFonts w:ascii="Times New Roman" w:eastAsia="Times New Roman" w:hAnsi="Times New Roman" w:cs="Times New Roman"/>
                <w:color w:val="000000"/>
                <w:position w:val="-1"/>
                <w:sz w:val="24"/>
                <w:szCs w:val="24"/>
                <w:lang w:eastAsia="uk-UA"/>
              </w:rPr>
              <w:t>м</w:t>
            </w:r>
            <w:proofErr w:type="gramEnd"/>
            <w:r w:rsidRPr="00F44093">
              <w:rPr>
                <w:rFonts w:ascii="Times New Roman" w:eastAsia="Times New Roman" w:hAnsi="Times New Roman" w:cs="Times New Roman"/>
                <w:color w:val="000000"/>
                <w:position w:val="-1"/>
                <w:sz w:val="24"/>
                <w:szCs w:val="24"/>
                <w:lang w:eastAsia="uk-UA"/>
              </w:rPr>
              <w:t>аксимум 2</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11.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кисню</w:t>
            </w:r>
            <w:proofErr w:type="spellEnd"/>
            <w:r w:rsidRPr="00F44093">
              <w:rPr>
                <w:rFonts w:ascii="Times New Roman" w:eastAsia="Times New Roman" w:hAnsi="Times New Roman" w:cs="Times New Roman"/>
                <w:color w:val="000000"/>
                <w:position w:val="-1"/>
                <w:sz w:val="24"/>
                <w:szCs w:val="24"/>
                <w:lang w:eastAsia="uk-UA"/>
              </w:rPr>
              <w:t xml:space="preserve"> (O2), мол. %</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gramStart"/>
            <w:r w:rsidRPr="00F44093">
              <w:rPr>
                <w:rFonts w:ascii="Times New Roman" w:eastAsia="Times New Roman" w:hAnsi="Times New Roman" w:cs="Times New Roman"/>
                <w:color w:val="000000"/>
                <w:position w:val="-1"/>
                <w:sz w:val="24"/>
                <w:szCs w:val="24"/>
                <w:lang w:eastAsia="uk-UA"/>
              </w:rPr>
              <w:t>м</w:t>
            </w:r>
            <w:proofErr w:type="gramEnd"/>
            <w:r w:rsidRPr="00F44093">
              <w:rPr>
                <w:rFonts w:ascii="Times New Roman" w:eastAsia="Times New Roman" w:hAnsi="Times New Roman" w:cs="Times New Roman"/>
                <w:color w:val="000000"/>
                <w:position w:val="-1"/>
                <w:sz w:val="24"/>
                <w:szCs w:val="24"/>
                <w:lang w:eastAsia="uk-UA"/>
              </w:rPr>
              <w:t>аксимум 0,2</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12.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механічних</w:t>
            </w:r>
            <w:proofErr w:type="spell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домішок</w:t>
            </w:r>
            <w:proofErr w:type="spellEnd"/>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proofErr w:type="spellStart"/>
            <w:r w:rsidRPr="00F44093">
              <w:rPr>
                <w:rFonts w:ascii="Times New Roman" w:eastAsia="Times New Roman" w:hAnsi="Times New Roman" w:cs="Times New Roman"/>
                <w:color w:val="000000"/>
                <w:position w:val="-1"/>
                <w:sz w:val="24"/>
                <w:szCs w:val="24"/>
                <w:lang w:eastAsia="uk-UA"/>
              </w:rPr>
              <w:t>відсутні</w:t>
            </w:r>
            <w:proofErr w:type="spellEnd"/>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13.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сірководню</w:t>
            </w:r>
            <w:proofErr w:type="spellEnd"/>
            <w:r w:rsidRPr="00F44093">
              <w:rPr>
                <w:rFonts w:ascii="Times New Roman" w:eastAsia="Times New Roman" w:hAnsi="Times New Roman" w:cs="Times New Roman"/>
                <w:color w:val="000000"/>
                <w:position w:val="-1"/>
                <w:sz w:val="24"/>
                <w:szCs w:val="24"/>
                <w:lang w:eastAsia="uk-UA"/>
              </w:rPr>
              <w:t>, г/м-3</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максимум 0,006</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14. </w:t>
            </w:r>
            <w:proofErr w:type="spellStart"/>
            <w:r w:rsidRPr="00F44093">
              <w:rPr>
                <w:rFonts w:ascii="Times New Roman" w:eastAsia="Times New Roman" w:hAnsi="Times New Roman" w:cs="Times New Roman"/>
                <w:color w:val="000000"/>
                <w:position w:val="-1"/>
                <w:sz w:val="24"/>
                <w:szCs w:val="24"/>
                <w:lang w:eastAsia="uk-UA"/>
              </w:rPr>
              <w:t>Вмі</w:t>
            </w:r>
            <w:proofErr w:type="gramStart"/>
            <w:r w:rsidRPr="00F44093">
              <w:rPr>
                <w:rFonts w:ascii="Times New Roman" w:eastAsia="Times New Roman" w:hAnsi="Times New Roman" w:cs="Times New Roman"/>
                <w:color w:val="000000"/>
                <w:position w:val="-1"/>
                <w:sz w:val="24"/>
                <w:szCs w:val="24"/>
                <w:lang w:eastAsia="uk-UA"/>
              </w:rPr>
              <w:t>ст</w:t>
            </w:r>
            <w:proofErr w:type="spellEnd"/>
            <w:proofErr w:type="gram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меркаптанової</w:t>
            </w:r>
            <w:proofErr w:type="spell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сірки</w:t>
            </w:r>
            <w:proofErr w:type="spellEnd"/>
            <w:r w:rsidRPr="00F44093">
              <w:rPr>
                <w:rFonts w:ascii="Times New Roman" w:eastAsia="Times New Roman" w:hAnsi="Times New Roman" w:cs="Times New Roman"/>
                <w:color w:val="000000"/>
                <w:position w:val="-1"/>
                <w:sz w:val="24"/>
                <w:szCs w:val="24"/>
                <w:lang w:eastAsia="uk-UA"/>
              </w:rPr>
              <w:t>, г/м-3</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максимум 0,02</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color w:val="000000"/>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15. Температура точки </w:t>
            </w:r>
            <w:proofErr w:type="spellStart"/>
            <w:r w:rsidRPr="00F44093">
              <w:rPr>
                <w:rFonts w:ascii="Times New Roman" w:eastAsia="Times New Roman" w:hAnsi="Times New Roman" w:cs="Times New Roman"/>
                <w:color w:val="000000"/>
                <w:position w:val="-1"/>
                <w:sz w:val="24"/>
                <w:szCs w:val="24"/>
                <w:lang w:eastAsia="uk-UA"/>
              </w:rPr>
              <w:t>роси</w:t>
            </w:r>
            <w:proofErr w:type="spellEnd"/>
            <w:r w:rsidRPr="00F44093">
              <w:rPr>
                <w:rFonts w:ascii="Times New Roman" w:eastAsia="Times New Roman" w:hAnsi="Times New Roman" w:cs="Times New Roman"/>
                <w:color w:val="000000"/>
                <w:position w:val="-1"/>
                <w:sz w:val="24"/>
                <w:szCs w:val="24"/>
                <w:lang w:eastAsia="uk-UA"/>
              </w:rPr>
              <w:t xml:space="preserve"> за </w:t>
            </w:r>
            <w:proofErr w:type="spellStart"/>
            <w:r w:rsidRPr="00F44093">
              <w:rPr>
                <w:rFonts w:ascii="Times New Roman" w:eastAsia="Times New Roman" w:hAnsi="Times New Roman" w:cs="Times New Roman"/>
                <w:color w:val="000000"/>
                <w:position w:val="-1"/>
                <w:sz w:val="24"/>
                <w:szCs w:val="24"/>
                <w:lang w:eastAsia="uk-UA"/>
              </w:rPr>
              <w:t>вологою</w:t>
            </w:r>
            <w:proofErr w:type="spellEnd"/>
            <w:proofErr w:type="gramStart"/>
            <w:r w:rsidRPr="00F44093">
              <w:rPr>
                <w:rFonts w:ascii="Times New Roman" w:eastAsia="Times New Roman" w:hAnsi="Times New Roman" w:cs="Times New Roman"/>
                <w:color w:val="000000"/>
                <w:position w:val="-1"/>
                <w:sz w:val="24"/>
                <w:szCs w:val="24"/>
                <w:lang w:eastAsia="uk-UA"/>
              </w:rPr>
              <w:t xml:space="preserve"> °С</w:t>
            </w:r>
            <w:proofErr w:type="gramEnd"/>
          </w:p>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 </w:t>
            </w:r>
            <w:proofErr w:type="gramStart"/>
            <w:r w:rsidRPr="00F44093">
              <w:rPr>
                <w:rFonts w:ascii="Times New Roman" w:eastAsia="Times New Roman" w:hAnsi="Times New Roman" w:cs="Times New Roman"/>
                <w:color w:val="000000"/>
                <w:position w:val="-1"/>
                <w:sz w:val="24"/>
                <w:szCs w:val="24"/>
                <w:lang w:eastAsia="uk-UA"/>
              </w:rPr>
              <w:t>при</w:t>
            </w:r>
            <w:proofErr w:type="gramEnd"/>
            <w:r w:rsidRPr="00F44093">
              <w:rPr>
                <w:rFonts w:ascii="Times New Roman" w:eastAsia="Times New Roman" w:hAnsi="Times New Roman" w:cs="Times New Roman"/>
                <w:color w:val="000000"/>
                <w:position w:val="-1"/>
                <w:sz w:val="24"/>
                <w:szCs w:val="24"/>
                <w:lang w:eastAsia="uk-UA"/>
              </w:rPr>
              <w:t xml:space="preserve"> </w:t>
            </w:r>
            <w:proofErr w:type="gramStart"/>
            <w:r w:rsidRPr="00F44093">
              <w:rPr>
                <w:rFonts w:ascii="Times New Roman" w:eastAsia="Times New Roman" w:hAnsi="Times New Roman" w:cs="Times New Roman"/>
                <w:color w:val="000000"/>
                <w:position w:val="-1"/>
                <w:sz w:val="24"/>
                <w:szCs w:val="24"/>
                <w:lang w:eastAsia="uk-UA"/>
              </w:rPr>
              <w:t>абсолютному</w:t>
            </w:r>
            <w:proofErr w:type="gram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тиску</w:t>
            </w:r>
            <w:proofErr w:type="spellEnd"/>
            <w:r w:rsidRPr="00F44093">
              <w:rPr>
                <w:rFonts w:ascii="Times New Roman" w:eastAsia="Times New Roman" w:hAnsi="Times New Roman" w:cs="Times New Roman"/>
                <w:color w:val="000000"/>
                <w:position w:val="-1"/>
                <w:sz w:val="24"/>
                <w:szCs w:val="24"/>
                <w:lang w:eastAsia="uk-UA"/>
              </w:rPr>
              <w:t xml:space="preserve"> газу 3,92 МПа</w:t>
            </w:r>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не </w:t>
            </w:r>
            <w:proofErr w:type="spellStart"/>
            <w:r w:rsidRPr="00F44093">
              <w:rPr>
                <w:rFonts w:ascii="Times New Roman" w:eastAsia="Times New Roman" w:hAnsi="Times New Roman" w:cs="Times New Roman"/>
                <w:color w:val="000000"/>
                <w:position w:val="-1"/>
                <w:sz w:val="24"/>
                <w:szCs w:val="24"/>
                <w:lang w:eastAsia="uk-UA"/>
              </w:rPr>
              <w:t>перевищує</w:t>
            </w:r>
            <w:proofErr w:type="spellEnd"/>
            <w:r w:rsidRPr="00F44093">
              <w:rPr>
                <w:rFonts w:ascii="Times New Roman" w:eastAsia="Times New Roman" w:hAnsi="Times New Roman" w:cs="Times New Roman"/>
                <w:color w:val="000000"/>
                <w:position w:val="-1"/>
                <w:sz w:val="24"/>
                <w:szCs w:val="24"/>
                <w:lang w:eastAsia="uk-UA"/>
              </w:rPr>
              <w:t xml:space="preserve"> </w:t>
            </w:r>
            <w:proofErr w:type="spellStart"/>
            <w:r w:rsidRPr="00F44093">
              <w:rPr>
                <w:rFonts w:ascii="Times New Roman" w:eastAsia="Times New Roman" w:hAnsi="Times New Roman" w:cs="Times New Roman"/>
                <w:color w:val="000000"/>
                <w:position w:val="-1"/>
                <w:sz w:val="24"/>
                <w:szCs w:val="24"/>
                <w:lang w:eastAsia="uk-UA"/>
              </w:rPr>
              <w:t>мінус</w:t>
            </w:r>
            <w:proofErr w:type="spellEnd"/>
            <w:r w:rsidRPr="00F44093">
              <w:rPr>
                <w:rFonts w:ascii="Times New Roman" w:eastAsia="Times New Roman" w:hAnsi="Times New Roman" w:cs="Times New Roman"/>
                <w:color w:val="000000"/>
                <w:position w:val="-1"/>
                <w:sz w:val="24"/>
                <w:szCs w:val="24"/>
                <w:lang w:eastAsia="uk-UA"/>
              </w:rPr>
              <w:t xml:space="preserve"> 8 (-8)</w:t>
            </w:r>
          </w:p>
        </w:tc>
      </w:tr>
      <w:tr w:rsidR="00F44093" w:rsidRPr="00F44093" w:rsidTr="00115781">
        <w:trPr>
          <w:trHeight w:val="470"/>
        </w:trPr>
        <w:tc>
          <w:tcPr>
            <w:tcW w:w="745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color w:val="000000"/>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16. Температура точки </w:t>
            </w:r>
            <w:proofErr w:type="spellStart"/>
            <w:r w:rsidRPr="00F44093">
              <w:rPr>
                <w:rFonts w:ascii="Times New Roman" w:eastAsia="Times New Roman" w:hAnsi="Times New Roman" w:cs="Times New Roman"/>
                <w:color w:val="000000"/>
                <w:position w:val="-1"/>
                <w:sz w:val="24"/>
                <w:szCs w:val="24"/>
                <w:lang w:eastAsia="uk-UA"/>
              </w:rPr>
              <w:t>роси</w:t>
            </w:r>
            <w:proofErr w:type="spellEnd"/>
            <w:r w:rsidRPr="00F44093">
              <w:rPr>
                <w:rFonts w:ascii="Times New Roman" w:eastAsia="Times New Roman" w:hAnsi="Times New Roman" w:cs="Times New Roman"/>
                <w:color w:val="000000"/>
                <w:position w:val="-1"/>
                <w:sz w:val="24"/>
                <w:szCs w:val="24"/>
                <w:lang w:eastAsia="uk-UA"/>
              </w:rPr>
              <w:t xml:space="preserve"> за </w:t>
            </w:r>
            <w:proofErr w:type="spellStart"/>
            <w:r w:rsidRPr="00F44093">
              <w:rPr>
                <w:rFonts w:ascii="Times New Roman" w:eastAsia="Times New Roman" w:hAnsi="Times New Roman" w:cs="Times New Roman"/>
                <w:color w:val="000000"/>
                <w:position w:val="-1"/>
                <w:sz w:val="24"/>
                <w:szCs w:val="24"/>
                <w:lang w:eastAsia="uk-UA"/>
              </w:rPr>
              <w:t>вуглеводнями</w:t>
            </w:r>
            <w:proofErr w:type="spellEnd"/>
            <w:r w:rsidRPr="00F44093">
              <w:rPr>
                <w:rFonts w:ascii="Times New Roman" w:eastAsia="Times New Roman" w:hAnsi="Times New Roman" w:cs="Times New Roman"/>
                <w:color w:val="000000"/>
                <w:position w:val="-1"/>
                <w:sz w:val="24"/>
                <w:szCs w:val="24"/>
                <w:lang w:eastAsia="uk-UA"/>
              </w:rPr>
              <w:t xml:space="preserve"> </w:t>
            </w:r>
          </w:p>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при </w:t>
            </w:r>
            <w:proofErr w:type="spellStart"/>
            <w:r w:rsidRPr="00F44093">
              <w:rPr>
                <w:rFonts w:ascii="Times New Roman" w:eastAsia="Times New Roman" w:hAnsi="Times New Roman" w:cs="Times New Roman"/>
                <w:color w:val="000000"/>
                <w:position w:val="-1"/>
                <w:sz w:val="24"/>
                <w:szCs w:val="24"/>
                <w:lang w:eastAsia="uk-UA"/>
              </w:rPr>
              <w:t>температурі</w:t>
            </w:r>
            <w:proofErr w:type="spellEnd"/>
            <w:r w:rsidRPr="00F44093">
              <w:rPr>
                <w:rFonts w:ascii="Times New Roman" w:eastAsia="Times New Roman" w:hAnsi="Times New Roman" w:cs="Times New Roman"/>
                <w:color w:val="000000"/>
                <w:position w:val="-1"/>
                <w:sz w:val="24"/>
                <w:szCs w:val="24"/>
                <w:lang w:eastAsia="uk-UA"/>
              </w:rPr>
              <w:t xml:space="preserve"> газу не </w:t>
            </w:r>
            <w:proofErr w:type="spellStart"/>
            <w:r w:rsidRPr="00F44093">
              <w:rPr>
                <w:rFonts w:ascii="Times New Roman" w:eastAsia="Times New Roman" w:hAnsi="Times New Roman" w:cs="Times New Roman"/>
                <w:color w:val="000000"/>
                <w:position w:val="-1"/>
                <w:sz w:val="24"/>
                <w:szCs w:val="24"/>
                <w:lang w:eastAsia="uk-UA"/>
              </w:rPr>
              <w:t>нижче</w:t>
            </w:r>
            <w:proofErr w:type="spellEnd"/>
            <w:r w:rsidRPr="00F44093">
              <w:rPr>
                <w:rFonts w:ascii="Times New Roman" w:eastAsia="Times New Roman" w:hAnsi="Times New Roman" w:cs="Times New Roman"/>
                <w:color w:val="000000"/>
                <w:position w:val="-1"/>
                <w:sz w:val="24"/>
                <w:szCs w:val="24"/>
                <w:lang w:eastAsia="uk-UA"/>
              </w:rPr>
              <w:t xml:space="preserve"> 0</w:t>
            </w:r>
            <w:proofErr w:type="gramStart"/>
            <w:r w:rsidRPr="00F44093">
              <w:rPr>
                <w:rFonts w:ascii="Times New Roman" w:eastAsia="Times New Roman" w:hAnsi="Times New Roman" w:cs="Times New Roman"/>
                <w:color w:val="000000"/>
                <w:position w:val="-1"/>
                <w:sz w:val="24"/>
                <w:szCs w:val="24"/>
                <w:lang w:eastAsia="uk-UA"/>
              </w:rPr>
              <w:t xml:space="preserve"> °С</w:t>
            </w:r>
            <w:proofErr w:type="gramEnd"/>
          </w:p>
        </w:tc>
        <w:tc>
          <w:tcPr>
            <w:tcW w:w="2367"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bottom"/>
            <w:hideMark/>
          </w:tcPr>
          <w:p w:rsidR="00F44093" w:rsidRPr="00F44093" w:rsidRDefault="00F44093" w:rsidP="00F44093">
            <w:pPr>
              <w:suppressAutoHyphens/>
              <w:spacing w:after="0" w:line="240" w:lineRule="auto"/>
              <w:ind w:leftChars="-1" w:hangingChars="1" w:hanging="2"/>
              <w:jc w:val="center"/>
              <w:textAlignment w:val="top"/>
              <w:outlineLvl w:val="0"/>
              <w:rPr>
                <w:rFonts w:ascii="Times New Roman" w:eastAsia="Times New Roman" w:hAnsi="Times New Roman" w:cs="Times New Roman"/>
                <w:position w:val="-1"/>
                <w:sz w:val="24"/>
                <w:szCs w:val="24"/>
                <w:lang w:eastAsia="uk-UA"/>
              </w:rPr>
            </w:pPr>
            <w:r w:rsidRPr="00F44093">
              <w:rPr>
                <w:rFonts w:ascii="Times New Roman" w:eastAsia="Times New Roman" w:hAnsi="Times New Roman" w:cs="Times New Roman"/>
                <w:color w:val="000000"/>
                <w:position w:val="-1"/>
                <w:sz w:val="24"/>
                <w:szCs w:val="24"/>
                <w:lang w:eastAsia="uk-UA"/>
              </w:rPr>
              <w:t xml:space="preserve">не </w:t>
            </w:r>
            <w:proofErr w:type="spellStart"/>
            <w:r w:rsidRPr="00F44093">
              <w:rPr>
                <w:rFonts w:ascii="Times New Roman" w:eastAsia="Times New Roman" w:hAnsi="Times New Roman" w:cs="Times New Roman"/>
                <w:color w:val="000000"/>
                <w:position w:val="-1"/>
                <w:sz w:val="24"/>
                <w:szCs w:val="24"/>
                <w:lang w:eastAsia="uk-UA"/>
              </w:rPr>
              <w:t>перевищує</w:t>
            </w:r>
            <w:proofErr w:type="spellEnd"/>
            <w:r w:rsidRPr="00F44093">
              <w:rPr>
                <w:rFonts w:ascii="Times New Roman" w:eastAsia="Times New Roman" w:hAnsi="Times New Roman" w:cs="Times New Roman"/>
                <w:color w:val="000000"/>
                <w:position w:val="-1"/>
                <w:sz w:val="24"/>
                <w:szCs w:val="24"/>
                <w:lang w:eastAsia="uk-UA"/>
              </w:rPr>
              <w:t xml:space="preserve"> 0</w:t>
            </w:r>
            <w:proofErr w:type="gramStart"/>
            <w:r w:rsidRPr="00F44093">
              <w:rPr>
                <w:rFonts w:ascii="Times New Roman" w:eastAsia="Times New Roman" w:hAnsi="Times New Roman" w:cs="Times New Roman"/>
                <w:color w:val="000000"/>
                <w:position w:val="-1"/>
                <w:sz w:val="24"/>
                <w:szCs w:val="24"/>
                <w:lang w:eastAsia="uk-UA"/>
              </w:rPr>
              <w:t>°С</w:t>
            </w:r>
            <w:proofErr w:type="gramEnd"/>
          </w:p>
        </w:tc>
      </w:tr>
    </w:tbl>
    <w:p w:rsidR="00F44093" w:rsidRPr="00F44093" w:rsidRDefault="00F44093" w:rsidP="00F44093">
      <w:pPr>
        <w:pBdr>
          <w:top w:val="nil"/>
          <w:left w:val="nil"/>
          <w:bottom w:val="nil"/>
          <w:right w:val="nil"/>
          <w:between w:val="nil"/>
        </w:pBdr>
        <w:tabs>
          <w:tab w:val="left" w:pos="851"/>
        </w:tabs>
        <w:suppressAutoHyphens/>
        <w:spacing w:after="160" w:line="259" w:lineRule="auto"/>
        <w:textDirection w:val="btLr"/>
        <w:textAlignment w:val="top"/>
        <w:outlineLvl w:val="0"/>
        <w:rPr>
          <w:rFonts w:ascii="Times New Roman" w:eastAsia="Times New Roman" w:hAnsi="Times New Roman" w:cs="Times New Roman"/>
          <w:b/>
          <w:color w:val="000000"/>
          <w:position w:val="-1"/>
          <w:sz w:val="24"/>
          <w:szCs w:val="24"/>
        </w:rPr>
      </w:pPr>
      <w:r>
        <w:rPr>
          <w:rFonts w:ascii="Times New Roman" w:eastAsia="Times New Roman" w:hAnsi="Times New Roman" w:cs="Times New Roman"/>
          <w:b/>
          <w:color w:val="000000"/>
          <w:position w:val="-1"/>
          <w:sz w:val="24"/>
          <w:szCs w:val="24"/>
          <w:lang w:val="uk-UA"/>
        </w:rPr>
        <w:t>Д</w:t>
      </w:r>
      <w:proofErr w:type="spellStart"/>
      <w:r w:rsidRPr="00F44093">
        <w:rPr>
          <w:rFonts w:ascii="Times New Roman" w:eastAsia="Times New Roman" w:hAnsi="Times New Roman" w:cs="Times New Roman"/>
          <w:b/>
          <w:color w:val="000000"/>
          <w:position w:val="-1"/>
          <w:sz w:val="24"/>
          <w:szCs w:val="24"/>
        </w:rPr>
        <w:t>етальний</w:t>
      </w:r>
      <w:proofErr w:type="spellEnd"/>
      <w:r w:rsidRPr="00F44093">
        <w:rPr>
          <w:rFonts w:ascii="Times New Roman" w:eastAsia="Times New Roman" w:hAnsi="Times New Roman" w:cs="Times New Roman"/>
          <w:b/>
          <w:color w:val="000000"/>
          <w:position w:val="-1"/>
          <w:sz w:val="24"/>
          <w:szCs w:val="24"/>
        </w:rPr>
        <w:t xml:space="preserve"> </w:t>
      </w:r>
      <w:proofErr w:type="spellStart"/>
      <w:r w:rsidRPr="00F44093">
        <w:rPr>
          <w:rFonts w:ascii="Times New Roman" w:eastAsia="Times New Roman" w:hAnsi="Times New Roman" w:cs="Times New Roman"/>
          <w:b/>
          <w:color w:val="000000"/>
          <w:position w:val="-1"/>
          <w:sz w:val="24"/>
          <w:szCs w:val="24"/>
        </w:rPr>
        <w:t>опис</w:t>
      </w:r>
      <w:proofErr w:type="spellEnd"/>
      <w:r w:rsidRPr="00F44093">
        <w:rPr>
          <w:rFonts w:ascii="Times New Roman" w:eastAsia="Times New Roman" w:hAnsi="Times New Roman" w:cs="Times New Roman"/>
          <w:b/>
          <w:color w:val="000000"/>
          <w:position w:val="-1"/>
          <w:sz w:val="24"/>
          <w:szCs w:val="24"/>
        </w:rPr>
        <w:t xml:space="preserve"> предмета </w:t>
      </w:r>
      <w:proofErr w:type="spellStart"/>
      <w:r w:rsidRPr="00F44093">
        <w:rPr>
          <w:rFonts w:ascii="Times New Roman" w:eastAsia="Times New Roman" w:hAnsi="Times New Roman" w:cs="Times New Roman"/>
          <w:b/>
          <w:color w:val="000000"/>
          <w:position w:val="-1"/>
          <w:sz w:val="24"/>
          <w:szCs w:val="24"/>
        </w:rPr>
        <w:t>закупівлі</w:t>
      </w:r>
      <w:proofErr w:type="spellEnd"/>
      <w:r w:rsidRPr="00F44093">
        <w:rPr>
          <w:rFonts w:ascii="Times New Roman" w:eastAsia="Times New Roman" w:hAnsi="Times New Roman" w:cs="Times New Roman"/>
          <w:b/>
          <w:color w:val="000000"/>
          <w:position w:val="-1"/>
          <w:sz w:val="24"/>
          <w:szCs w:val="24"/>
        </w:rPr>
        <w:t>:</w:t>
      </w:r>
    </w:p>
    <w:tbl>
      <w:tblPr>
        <w:tblW w:w="967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5265"/>
      </w:tblGrid>
      <w:tr w:rsidR="00F44093" w:rsidRPr="00F44093" w:rsidTr="00115781">
        <w:trPr>
          <w:trHeight w:val="552"/>
        </w:trPr>
        <w:tc>
          <w:tcPr>
            <w:tcW w:w="4410"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roofErr w:type="spellStart"/>
            <w:r w:rsidRPr="00F44093">
              <w:rPr>
                <w:rFonts w:ascii="Times New Roman" w:eastAsia="Times New Roman" w:hAnsi="Times New Roman" w:cs="Times New Roman"/>
                <w:position w:val="-1"/>
                <w:sz w:val="24"/>
                <w:szCs w:val="24"/>
              </w:rPr>
              <w:t>Назва</w:t>
            </w:r>
            <w:proofErr w:type="spellEnd"/>
            <w:r w:rsidRPr="00F44093">
              <w:rPr>
                <w:rFonts w:ascii="Times New Roman" w:eastAsia="Times New Roman" w:hAnsi="Times New Roman" w:cs="Times New Roman"/>
                <w:position w:val="-1"/>
                <w:sz w:val="24"/>
                <w:szCs w:val="24"/>
              </w:rPr>
              <w:t xml:space="preserve"> предмета </w:t>
            </w:r>
            <w:proofErr w:type="spellStart"/>
            <w:r w:rsidRPr="00F44093">
              <w:rPr>
                <w:rFonts w:ascii="Times New Roman" w:eastAsia="Times New Roman" w:hAnsi="Times New Roman" w:cs="Times New Roman"/>
                <w:position w:val="-1"/>
                <w:sz w:val="24"/>
                <w:szCs w:val="24"/>
              </w:rPr>
              <w:t>закупі</w:t>
            </w:r>
            <w:proofErr w:type="gramStart"/>
            <w:r w:rsidRPr="00F44093">
              <w:rPr>
                <w:rFonts w:ascii="Times New Roman" w:eastAsia="Times New Roman" w:hAnsi="Times New Roman" w:cs="Times New Roman"/>
                <w:position w:val="-1"/>
                <w:sz w:val="24"/>
                <w:szCs w:val="24"/>
              </w:rPr>
              <w:t>вл</w:t>
            </w:r>
            <w:proofErr w:type="gramEnd"/>
            <w:r w:rsidRPr="00F44093">
              <w:rPr>
                <w:rFonts w:ascii="Times New Roman" w:eastAsia="Times New Roman" w:hAnsi="Times New Roman" w:cs="Times New Roman"/>
                <w:position w:val="-1"/>
                <w:sz w:val="24"/>
                <w:szCs w:val="24"/>
              </w:rPr>
              <w:t>і</w:t>
            </w:r>
            <w:proofErr w:type="spellEnd"/>
            <w:r w:rsidRPr="00F44093">
              <w:rPr>
                <w:rFonts w:ascii="Times New Roman" w:eastAsia="Times New Roman" w:hAnsi="Times New Roman" w:cs="Times New Roman"/>
                <w:position w:val="-1"/>
                <w:sz w:val="24"/>
                <w:szCs w:val="24"/>
              </w:rPr>
              <w:t xml:space="preserve"> </w:t>
            </w:r>
          </w:p>
        </w:tc>
        <w:tc>
          <w:tcPr>
            <w:tcW w:w="5265"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59"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roofErr w:type="spellStart"/>
            <w:r w:rsidRPr="00F44093">
              <w:rPr>
                <w:rFonts w:ascii="Times New Roman" w:eastAsia="Times New Roman" w:hAnsi="Times New Roman" w:cs="Times New Roman"/>
                <w:color w:val="000000"/>
                <w:position w:val="-1"/>
                <w:sz w:val="24"/>
                <w:szCs w:val="24"/>
              </w:rPr>
              <w:t>Природний</w:t>
            </w:r>
            <w:proofErr w:type="spellEnd"/>
            <w:r w:rsidRPr="00F44093">
              <w:rPr>
                <w:rFonts w:ascii="Times New Roman" w:eastAsia="Times New Roman" w:hAnsi="Times New Roman" w:cs="Times New Roman"/>
                <w:color w:val="000000"/>
                <w:position w:val="-1"/>
                <w:sz w:val="24"/>
                <w:szCs w:val="24"/>
              </w:rPr>
              <w:t xml:space="preserve"> газ</w:t>
            </w:r>
          </w:p>
        </w:tc>
      </w:tr>
      <w:tr w:rsidR="00F44093" w:rsidRPr="00F44093" w:rsidTr="00115781">
        <w:trPr>
          <w:trHeight w:val="552"/>
        </w:trPr>
        <w:tc>
          <w:tcPr>
            <w:tcW w:w="4410"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F44093">
              <w:rPr>
                <w:rFonts w:ascii="Times New Roman" w:eastAsia="Times New Roman" w:hAnsi="Times New Roman" w:cs="Times New Roman"/>
                <w:color w:val="000000"/>
                <w:position w:val="-1"/>
                <w:sz w:val="24"/>
                <w:szCs w:val="24"/>
              </w:rPr>
              <w:t xml:space="preserve">Код ДК 021:2015 за </w:t>
            </w:r>
            <w:proofErr w:type="spellStart"/>
            <w:r w:rsidRPr="00F44093">
              <w:rPr>
                <w:rFonts w:ascii="Times New Roman" w:eastAsia="Times New Roman" w:hAnsi="Times New Roman" w:cs="Times New Roman"/>
                <w:color w:val="000000"/>
                <w:position w:val="-1"/>
                <w:sz w:val="24"/>
                <w:szCs w:val="24"/>
              </w:rPr>
              <w:t>Єдиним</w:t>
            </w:r>
            <w:proofErr w:type="spellEnd"/>
            <w:r w:rsidRPr="00F44093">
              <w:rPr>
                <w:rFonts w:ascii="Times New Roman" w:eastAsia="Times New Roman" w:hAnsi="Times New Roman" w:cs="Times New Roman"/>
                <w:color w:val="000000"/>
                <w:position w:val="-1"/>
                <w:sz w:val="24"/>
                <w:szCs w:val="24"/>
              </w:rPr>
              <w:t xml:space="preserve"> </w:t>
            </w:r>
            <w:proofErr w:type="spellStart"/>
            <w:r w:rsidRPr="00F44093">
              <w:rPr>
                <w:rFonts w:ascii="Times New Roman" w:eastAsia="Times New Roman" w:hAnsi="Times New Roman" w:cs="Times New Roman"/>
                <w:color w:val="000000"/>
                <w:position w:val="-1"/>
                <w:sz w:val="24"/>
                <w:szCs w:val="24"/>
              </w:rPr>
              <w:t>закупівельним</w:t>
            </w:r>
            <w:proofErr w:type="spellEnd"/>
            <w:r w:rsidRPr="00F44093">
              <w:rPr>
                <w:rFonts w:ascii="Times New Roman" w:eastAsia="Times New Roman" w:hAnsi="Times New Roman" w:cs="Times New Roman"/>
                <w:color w:val="000000"/>
                <w:position w:val="-1"/>
                <w:sz w:val="24"/>
                <w:szCs w:val="24"/>
              </w:rPr>
              <w:t xml:space="preserve"> словником </w:t>
            </w:r>
          </w:p>
        </w:tc>
        <w:tc>
          <w:tcPr>
            <w:tcW w:w="5265"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59"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F44093">
              <w:rPr>
                <w:rFonts w:ascii="Times New Roman" w:eastAsia="Times New Roman" w:hAnsi="Times New Roman" w:cs="Times New Roman"/>
                <w:color w:val="000000"/>
                <w:position w:val="-1"/>
                <w:sz w:val="24"/>
                <w:szCs w:val="24"/>
              </w:rPr>
              <w:t xml:space="preserve">09120000-6 – </w:t>
            </w:r>
            <w:proofErr w:type="spellStart"/>
            <w:r w:rsidRPr="00F44093">
              <w:rPr>
                <w:rFonts w:ascii="Times New Roman" w:eastAsia="Times New Roman" w:hAnsi="Times New Roman" w:cs="Times New Roman"/>
                <w:color w:val="000000"/>
                <w:position w:val="-1"/>
                <w:sz w:val="24"/>
                <w:szCs w:val="24"/>
              </w:rPr>
              <w:t>газове</w:t>
            </w:r>
            <w:proofErr w:type="spellEnd"/>
            <w:r w:rsidRPr="00F44093">
              <w:rPr>
                <w:rFonts w:ascii="Times New Roman" w:eastAsia="Times New Roman" w:hAnsi="Times New Roman" w:cs="Times New Roman"/>
                <w:color w:val="000000"/>
                <w:position w:val="-1"/>
                <w:sz w:val="24"/>
                <w:szCs w:val="24"/>
              </w:rPr>
              <w:t xml:space="preserve"> </w:t>
            </w:r>
            <w:proofErr w:type="spellStart"/>
            <w:r w:rsidRPr="00F44093">
              <w:rPr>
                <w:rFonts w:ascii="Times New Roman" w:eastAsia="Times New Roman" w:hAnsi="Times New Roman" w:cs="Times New Roman"/>
                <w:color w:val="000000"/>
                <w:position w:val="-1"/>
                <w:sz w:val="24"/>
                <w:szCs w:val="24"/>
              </w:rPr>
              <w:t>паливо</w:t>
            </w:r>
            <w:proofErr w:type="spellEnd"/>
          </w:p>
        </w:tc>
      </w:tr>
      <w:tr w:rsidR="00F44093" w:rsidRPr="00F44093" w:rsidTr="00115781">
        <w:trPr>
          <w:trHeight w:val="552"/>
        </w:trPr>
        <w:tc>
          <w:tcPr>
            <w:tcW w:w="4410"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bookmarkStart w:id="0" w:name="_heading=h.gjdgxs" w:colFirst="0" w:colLast="0"/>
            <w:bookmarkEnd w:id="0"/>
            <w:proofErr w:type="spellStart"/>
            <w:r w:rsidRPr="00F44093">
              <w:rPr>
                <w:rFonts w:ascii="Times New Roman" w:eastAsia="Times New Roman" w:hAnsi="Times New Roman" w:cs="Times New Roman"/>
                <w:position w:val="-1"/>
                <w:sz w:val="24"/>
                <w:szCs w:val="24"/>
              </w:rPr>
              <w:t>Назви</w:t>
            </w:r>
            <w:proofErr w:type="spellEnd"/>
            <w:r w:rsidRPr="00F44093">
              <w:rPr>
                <w:rFonts w:ascii="Times New Roman" w:eastAsia="Times New Roman" w:hAnsi="Times New Roman" w:cs="Times New Roman"/>
                <w:position w:val="-1"/>
                <w:sz w:val="24"/>
                <w:szCs w:val="24"/>
              </w:rPr>
              <w:t xml:space="preserve"> товару </w:t>
            </w:r>
            <w:proofErr w:type="spellStart"/>
            <w:r w:rsidRPr="00F44093">
              <w:rPr>
                <w:rFonts w:ascii="Times New Roman" w:eastAsia="Times New Roman" w:hAnsi="Times New Roman" w:cs="Times New Roman"/>
                <w:position w:val="-1"/>
                <w:sz w:val="24"/>
                <w:szCs w:val="24"/>
              </w:rPr>
              <w:t>номенклатурної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позиції</w:t>
            </w:r>
            <w:proofErr w:type="spellEnd"/>
            <w:r w:rsidRPr="00F44093">
              <w:rPr>
                <w:rFonts w:ascii="Times New Roman" w:eastAsia="Times New Roman" w:hAnsi="Times New Roman" w:cs="Times New Roman"/>
                <w:position w:val="-1"/>
                <w:sz w:val="24"/>
                <w:szCs w:val="24"/>
              </w:rPr>
              <w:t xml:space="preserve"> предмета </w:t>
            </w:r>
            <w:proofErr w:type="spellStart"/>
            <w:r w:rsidRPr="00F44093">
              <w:rPr>
                <w:rFonts w:ascii="Times New Roman" w:eastAsia="Times New Roman" w:hAnsi="Times New Roman" w:cs="Times New Roman"/>
                <w:position w:val="-1"/>
                <w:sz w:val="24"/>
                <w:szCs w:val="24"/>
              </w:rPr>
              <w:t>закупі</w:t>
            </w:r>
            <w:proofErr w:type="gramStart"/>
            <w:r w:rsidRPr="00F44093">
              <w:rPr>
                <w:rFonts w:ascii="Times New Roman" w:eastAsia="Times New Roman" w:hAnsi="Times New Roman" w:cs="Times New Roman"/>
                <w:position w:val="-1"/>
                <w:sz w:val="24"/>
                <w:szCs w:val="24"/>
              </w:rPr>
              <w:t>вл</w:t>
            </w:r>
            <w:proofErr w:type="gramEnd"/>
            <w:r w:rsidRPr="00F44093">
              <w:rPr>
                <w:rFonts w:ascii="Times New Roman" w:eastAsia="Times New Roman" w:hAnsi="Times New Roman" w:cs="Times New Roman"/>
                <w:position w:val="-1"/>
                <w:sz w:val="24"/>
                <w:szCs w:val="24"/>
              </w:rPr>
              <w:t>і</w:t>
            </w:r>
            <w:proofErr w:type="spellEnd"/>
            <w:r w:rsidRPr="00F44093">
              <w:rPr>
                <w:rFonts w:ascii="Times New Roman" w:eastAsia="Times New Roman" w:hAnsi="Times New Roman" w:cs="Times New Roman"/>
                <w:position w:val="-1"/>
                <w:sz w:val="24"/>
                <w:szCs w:val="24"/>
              </w:rPr>
              <w:t xml:space="preserve"> та код товару, </w:t>
            </w:r>
            <w:proofErr w:type="spellStart"/>
            <w:r w:rsidRPr="00F44093">
              <w:rPr>
                <w:rFonts w:ascii="Times New Roman" w:eastAsia="Times New Roman" w:hAnsi="Times New Roman" w:cs="Times New Roman"/>
                <w:position w:val="-1"/>
                <w:sz w:val="24"/>
                <w:szCs w:val="24"/>
              </w:rPr>
              <w:t>визначеного</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згідно</w:t>
            </w:r>
            <w:proofErr w:type="spellEnd"/>
            <w:r w:rsidRPr="00F44093">
              <w:rPr>
                <w:rFonts w:ascii="Times New Roman" w:eastAsia="Times New Roman" w:hAnsi="Times New Roman" w:cs="Times New Roman"/>
                <w:position w:val="-1"/>
                <w:sz w:val="24"/>
                <w:szCs w:val="24"/>
              </w:rPr>
              <w:t xml:space="preserve"> з </w:t>
            </w:r>
            <w:proofErr w:type="spellStart"/>
            <w:r w:rsidRPr="00F44093">
              <w:rPr>
                <w:rFonts w:ascii="Times New Roman" w:eastAsia="Times New Roman" w:hAnsi="Times New Roman" w:cs="Times New Roman"/>
                <w:position w:val="-1"/>
                <w:sz w:val="24"/>
                <w:szCs w:val="24"/>
              </w:rPr>
              <w:t>Єдиним</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закупівельним</w:t>
            </w:r>
            <w:proofErr w:type="spellEnd"/>
            <w:r w:rsidRPr="00F44093">
              <w:rPr>
                <w:rFonts w:ascii="Times New Roman" w:eastAsia="Times New Roman" w:hAnsi="Times New Roman" w:cs="Times New Roman"/>
                <w:position w:val="-1"/>
                <w:sz w:val="24"/>
                <w:szCs w:val="24"/>
              </w:rPr>
              <w:t xml:space="preserve"> словником, </w:t>
            </w:r>
            <w:proofErr w:type="spellStart"/>
            <w:r w:rsidRPr="00F44093">
              <w:rPr>
                <w:rFonts w:ascii="Times New Roman" w:eastAsia="Times New Roman" w:hAnsi="Times New Roman" w:cs="Times New Roman"/>
                <w:position w:val="-1"/>
                <w:sz w:val="24"/>
                <w:szCs w:val="24"/>
              </w:rPr>
              <w:t>що</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найбільше</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відповідає</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назві</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номенклатурної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позиції</w:t>
            </w:r>
            <w:proofErr w:type="spellEnd"/>
            <w:r w:rsidRPr="00F44093">
              <w:rPr>
                <w:rFonts w:ascii="Times New Roman" w:eastAsia="Times New Roman" w:hAnsi="Times New Roman" w:cs="Times New Roman"/>
                <w:position w:val="-1"/>
                <w:sz w:val="24"/>
                <w:szCs w:val="24"/>
              </w:rPr>
              <w:t xml:space="preserve"> предмета </w:t>
            </w:r>
            <w:proofErr w:type="spellStart"/>
            <w:r w:rsidRPr="00F44093">
              <w:rPr>
                <w:rFonts w:ascii="Times New Roman" w:eastAsia="Times New Roman" w:hAnsi="Times New Roman" w:cs="Times New Roman"/>
                <w:position w:val="-1"/>
                <w:sz w:val="24"/>
                <w:szCs w:val="24"/>
              </w:rPr>
              <w:t>закупівлі</w:t>
            </w:r>
            <w:proofErr w:type="spellEnd"/>
          </w:p>
        </w:tc>
        <w:tc>
          <w:tcPr>
            <w:tcW w:w="5265"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59"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F44093">
              <w:rPr>
                <w:rFonts w:ascii="Times New Roman" w:eastAsia="Times New Roman" w:hAnsi="Times New Roman" w:cs="Times New Roman"/>
                <w:position w:val="-1"/>
                <w:sz w:val="24"/>
                <w:szCs w:val="24"/>
              </w:rPr>
              <w:t xml:space="preserve">09123000-7 – </w:t>
            </w:r>
            <w:proofErr w:type="spellStart"/>
            <w:r w:rsidRPr="00F44093">
              <w:rPr>
                <w:rFonts w:ascii="Times New Roman" w:eastAsia="Times New Roman" w:hAnsi="Times New Roman" w:cs="Times New Roman"/>
                <w:position w:val="-1"/>
                <w:sz w:val="24"/>
                <w:szCs w:val="24"/>
              </w:rPr>
              <w:t>природний</w:t>
            </w:r>
            <w:proofErr w:type="spellEnd"/>
            <w:r w:rsidRPr="00F44093">
              <w:rPr>
                <w:rFonts w:ascii="Times New Roman" w:eastAsia="Times New Roman" w:hAnsi="Times New Roman" w:cs="Times New Roman"/>
                <w:position w:val="-1"/>
                <w:sz w:val="24"/>
                <w:szCs w:val="24"/>
              </w:rPr>
              <w:t xml:space="preserve"> газ</w:t>
            </w:r>
          </w:p>
        </w:tc>
      </w:tr>
      <w:tr w:rsidR="00F44093" w:rsidRPr="00F44093" w:rsidTr="00115781">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40" w:lineRule="auto"/>
              <w:ind w:leftChars="-1" w:hangingChars="1" w:hanging="2"/>
              <w:textDirection w:val="btLr"/>
              <w:textAlignment w:val="top"/>
              <w:outlineLvl w:val="0"/>
              <w:rPr>
                <w:rFonts w:ascii="Times New Roman" w:eastAsia="Times New Roman" w:hAnsi="Times New Roman" w:cs="Times New Roman"/>
                <w:position w:val="-1"/>
                <w:sz w:val="24"/>
                <w:szCs w:val="24"/>
              </w:rPr>
            </w:pPr>
            <w:proofErr w:type="spellStart"/>
            <w:r w:rsidRPr="00F44093">
              <w:rPr>
                <w:rFonts w:ascii="Times New Roman" w:eastAsia="Times New Roman" w:hAnsi="Times New Roman" w:cs="Times New Roman"/>
                <w:position w:val="-1"/>
                <w:sz w:val="24"/>
                <w:szCs w:val="24"/>
              </w:rPr>
              <w:t>Одиниці</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виміру</w:t>
            </w:r>
            <w:proofErr w:type="spellEnd"/>
          </w:p>
        </w:tc>
        <w:tc>
          <w:tcPr>
            <w:tcW w:w="5265" w:type="dxa"/>
            <w:tcBorders>
              <w:top w:val="single" w:sz="6" w:space="0" w:color="000000"/>
              <w:left w:val="single" w:sz="6" w:space="0" w:color="000000"/>
              <w:bottom w:val="single" w:sz="6" w:space="0" w:color="000000"/>
              <w:right w:val="single" w:sz="6" w:space="0" w:color="000000"/>
            </w:tcBorders>
          </w:tcPr>
          <w:p w:rsidR="00F44093" w:rsidRPr="00F44093" w:rsidRDefault="00F44093" w:rsidP="00F44093">
            <w:pPr>
              <w:pBdr>
                <w:top w:val="nil"/>
                <w:left w:val="nil"/>
                <w:bottom w:val="nil"/>
                <w:right w:val="nil"/>
                <w:between w:val="nil"/>
              </w:pBdr>
              <w:suppressAutoHyphens/>
              <w:spacing w:after="0" w:line="259"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p>
          <w:p w:rsidR="00F44093" w:rsidRPr="00F44093" w:rsidRDefault="00F44093" w:rsidP="00F44093">
            <w:pPr>
              <w:pBdr>
                <w:top w:val="nil"/>
                <w:left w:val="nil"/>
                <w:bottom w:val="nil"/>
                <w:right w:val="nil"/>
                <w:between w:val="nil"/>
              </w:pBdr>
              <w:suppressAutoHyphens/>
              <w:spacing w:after="0" w:line="259"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val="uk-UA"/>
              </w:rPr>
            </w:pPr>
            <w:proofErr w:type="spellStart"/>
            <w:r w:rsidRPr="00F44093">
              <w:rPr>
                <w:rFonts w:ascii="Times New Roman" w:eastAsia="Times New Roman" w:hAnsi="Times New Roman" w:cs="Times New Roman"/>
                <w:position w:val="-1"/>
                <w:sz w:val="24"/>
                <w:szCs w:val="24"/>
              </w:rPr>
              <w:t>тис</w:t>
            </w:r>
            <w:proofErr w:type="gramStart"/>
            <w:r w:rsidRPr="00F44093">
              <w:rPr>
                <w:rFonts w:ascii="Times New Roman" w:eastAsia="Times New Roman" w:hAnsi="Times New Roman" w:cs="Times New Roman"/>
                <w:position w:val="-1"/>
                <w:sz w:val="24"/>
                <w:szCs w:val="24"/>
              </w:rPr>
              <w:t>.к</w:t>
            </w:r>
            <w:proofErr w:type="gramEnd"/>
            <w:r w:rsidRPr="00F44093">
              <w:rPr>
                <w:rFonts w:ascii="Times New Roman" w:eastAsia="Times New Roman" w:hAnsi="Times New Roman" w:cs="Times New Roman"/>
                <w:position w:val="-1"/>
                <w:sz w:val="24"/>
                <w:szCs w:val="24"/>
              </w:rPr>
              <w:t>уб.м</w:t>
            </w:r>
            <w:proofErr w:type="spellEnd"/>
            <w:r w:rsidRPr="00F44093">
              <w:rPr>
                <w:rFonts w:ascii="Times New Roman" w:eastAsia="Times New Roman" w:hAnsi="Times New Roman" w:cs="Times New Roman"/>
                <w:position w:val="-1"/>
                <w:sz w:val="24"/>
                <w:szCs w:val="24"/>
              </w:rPr>
              <w:t>.</w:t>
            </w:r>
            <w:r w:rsidRPr="00F44093">
              <w:rPr>
                <w:rFonts w:ascii="Times New Roman" w:eastAsia="Times New Roman" w:hAnsi="Times New Roman" w:cs="Times New Roman"/>
                <w:position w:val="-1"/>
                <w:sz w:val="24"/>
                <w:szCs w:val="24"/>
                <w:lang w:val="uk-UA"/>
              </w:rPr>
              <w:t xml:space="preserve"> (тисяча кубічних метрів)</w:t>
            </w:r>
          </w:p>
        </w:tc>
      </w:tr>
      <w:tr w:rsidR="00F44093" w:rsidRPr="00F44093" w:rsidTr="00115781">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40" w:lineRule="auto"/>
              <w:ind w:leftChars="-1" w:hangingChars="1" w:hanging="2"/>
              <w:textDirection w:val="btLr"/>
              <w:textAlignment w:val="top"/>
              <w:outlineLvl w:val="0"/>
              <w:rPr>
                <w:rFonts w:ascii="Times New Roman" w:eastAsia="Times New Roman" w:hAnsi="Times New Roman" w:cs="Times New Roman"/>
                <w:position w:val="-1"/>
                <w:sz w:val="24"/>
                <w:szCs w:val="24"/>
                <w:lang w:val="uk-UA"/>
              </w:rPr>
            </w:pPr>
            <w:proofErr w:type="spellStart"/>
            <w:r w:rsidRPr="00F44093">
              <w:rPr>
                <w:rFonts w:ascii="Times New Roman" w:eastAsia="Times New Roman" w:hAnsi="Times New Roman" w:cs="Times New Roman"/>
                <w:position w:val="-1"/>
                <w:sz w:val="24"/>
                <w:szCs w:val="24"/>
              </w:rPr>
              <w:t>Кількість</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обсяг</w:t>
            </w:r>
            <w:proofErr w:type="spellEnd"/>
            <w:r w:rsidRPr="00F44093">
              <w:rPr>
                <w:rFonts w:ascii="Times New Roman" w:eastAsia="Times New Roman" w:hAnsi="Times New Roman" w:cs="Times New Roman"/>
                <w:position w:val="-1"/>
                <w:sz w:val="24"/>
                <w:szCs w:val="24"/>
              </w:rPr>
              <w:t xml:space="preserve">), </w:t>
            </w:r>
            <w:r w:rsidRPr="00F44093">
              <w:rPr>
                <w:rFonts w:ascii="Times New Roman" w:eastAsia="Times New Roman" w:hAnsi="Times New Roman" w:cs="Times New Roman"/>
                <w:position w:val="-1"/>
                <w:sz w:val="24"/>
                <w:szCs w:val="24"/>
                <w:lang w:val="uk-UA"/>
              </w:rPr>
              <w:t>тис</w:t>
            </w:r>
            <w:proofErr w:type="gramStart"/>
            <w:r w:rsidRPr="00F44093">
              <w:rPr>
                <w:rFonts w:ascii="Times New Roman" w:eastAsia="Times New Roman" w:hAnsi="Times New Roman" w:cs="Times New Roman"/>
                <w:position w:val="-1"/>
                <w:sz w:val="24"/>
                <w:szCs w:val="24"/>
                <w:lang w:val="uk-UA"/>
              </w:rPr>
              <w:t>.</w:t>
            </w:r>
            <w:r w:rsidRPr="00F44093">
              <w:rPr>
                <w:rFonts w:ascii="Times New Roman" w:eastAsia="Times New Roman" w:hAnsi="Times New Roman" w:cs="Times New Roman"/>
                <w:position w:val="-1"/>
                <w:sz w:val="24"/>
                <w:szCs w:val="24"/>
              </w:rPr>
              <w:t>к</w:t>
            </w:r>
            <w:proofErr w:type="gramEnd"/>
            <w:r w:rsidRPr="00F44093">
              <w:rPr>
                <w:rFonts w:ascii="Times New Roman" w:eastAsia="Times New Roman" w:hAnsi="Times New Roman" w:cs="Times New Roman"/>
                <w:position w:val="-1"/>
                <w:sz w:val="24"/>
                <w:szCs w:val="24"/>
              </w:rPr>
              <w:t>уб.</w:t>
            </w:r>
            <w:r w:rsidRPr="00F44093">
              <w:rPr>
                <w:rFonts w:ascii="Times New Roman" w:eastAsia="Times New Roman" w:hAnsi="Times New Roman" w:cs="Times New Roman"/>
                <w:position w:val="-1"/>
                <w:sz w:val="24"/>
                <w:szCs w:val="24"/>
                <w:lang w:val="uk-UA"/>
              </w:rPr>
              <w:t>м.</w:t>
            </w:r>
          </w:p>
        </w:tc>
        <w:tc>
          <w:tcPr>
            <w:tcW w:w="5265"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0" w:line="259"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F44093">
              <w:rPr>
                <w:rFonts w:ascii="Times New Roman" w:eastAsia="Times New Roman" w:hAnsi="Times New Roman" w:cs="Times New Roman"/>
                <w:position w:val="-1"/>
                <w:sz w:val="24"/>
                <w:szCs w:val="24"/>
                <w:lang w:val="uk-UA"/>
              </w:rPr>
              <w:t>12 000</w:t>
            </w:r>
          </w:p>
        </w:tc>
      </w:tr>
      <w:tr w:rsidR="00F44093" w:rsidRPr="00F44093" w:rsidTr="00115781">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roofErr w:type="spellStart"/>
            <w:r w:rsidRPr="00F44093">
              <w:rPr>
                <w:rFonts w:ascii="Times New Roman" w:eastAsia="Times New Roman" w:hAnsi="Times New Roman" w:cs="Times New Roman"/>
                <w:color w:val="000000"/>
                <w:position w:val="-1"/>
                <w:sz w:val="24"/>
                <w:szCs w:val="24"/>
              </w:rPr>
              <w:t>Місце</w:t>
            </w:r>
            <w:proofErr w:type="spellEnd"/>
            <w:r w:rsidRPr="00F44093">
              <w:rPr>
                <w:rFonts w:ascii="Times New Roman" w:eastAsia="Times New Roman" w:hAnsi="Times New Roman" w:cs="Times New Roman"/>
                <w:color w:val="000000"/>
                <w:position w:val="-1"/>
                <w:sz w:val="24"/>
                <w:szCs w:val="24"/>
              </w:rPr>
              <w:t xml:space="preserve"> поставки товару</w:t>
            </w:r>
          </w:p>
        </w:tc>
        <w:tc>
          <w:tcPr>
            <w:tcW w:w="5265" w:type="dxa"/>
            <w:tcBorders>
              <w:top w:val="single" w:sz="6" w:space="0" w:color="000000"/>
              <w:left w:val="single" w:sz="6" w:space="0" w:color="000000"/>
              <w:bottom w:val="single" w:sz="6" w:space="0" w:color="000000"/>
              <w:right w:val="single" w:sz="6" w:space="0" w:color="000000"/>
            </w:tcBorders>
          </w:tcPr>
          <w:p w:rsidR="00F44093" w:rsidRPr="00F44093" w:rsidRDefault="00F44093" w:rsidP="00F44093">
            <w:pPr>
              <w:numPr>
                <w:ilvl w:val="0"/>
                <w:numId w:val="2"/>
              </w:numPr>
              <w:pBdr>
                <w:top w:val="nil"/>
                <w:left w:val="nil"/>
                <w:bottom w:val="nil"/>
                <w:right w:val="nil"/>
                <w:between w:val="nil"/>
              </w:pBdr>
              <w:suppressAutoHyphens/>
              <w:spacing w:after="0" w:line="259" w:lineRule="auto"/>
              <w:ind w:leftChars="-1" w:left="0" w:hangingChars="1" w:hanging="2"/>
              <w:textDirection w:val="btLr"/>
              <w:textAlignment w:val="top"/>
              <w:outlineLvl w:val="0"/>
              <w:rPr>
                <w:rFonts w:ascii="Times New Roman" w:eastAsia="Times New Roman" w:hAnsi="Times New Roman" w:cs="Times New Roman"/>
                <w:color w:val="000000"/>
                <w:position w:val="-1"/>
                <w:sz w:val="24"/>
                <w:szCs w:val="24"/>
                <w:lang w:val="uk-UA"/>
              </w:rPr>
            </w:pPr>
            <w:r w:rsidRPr="00F44093">
              <w:rPr>
                <w:rFonts w:ascii="Times New Roman" w:eastAsia="Times New Roman" w:hAnsi="Times New Roman" w:cs="Times New Roman"/>
                <w:color w:val="000000"/>
                <w:position w:val="-1"/>
                <w:sz w:val="24"/>
                <w:szCs w:val="24"/>
              </w:rPr>
              <w:t xml:space="preserve"> </w:t>
            </w:r>
            <w:proofErr w:type="spellStart"/>
            <w:r w:rsidRPr="00F44093">
              <w:rPr>
                <w:rFonts w:ascii="Times New Roman" w:eastAsia="Times New Roman" w:hAnsi="Times New Roman" w:cs="Times New Roman"/>
                <w:color w:val="000000"/>
                <w:position w:val="-1"/>
                <w:sz w:val="24"/>
                <w:szCs w:val="24"/>
                <w:lang w:val="uk-UA"/>
              </w:rPr>
              <w:t>Мішково</w:t>
            </w:r>
            <w:proofErr w:type="spellEnd"/>
            <w:r w:rsidRPr="00F44093">
              <w:rPr>
                <w:rFonts w:ascii="Times New Roman" w:eastAsia="Times New Roman" w:hAnsi="Times New Roman" w:cs="Times New Roman"/>
                <w:color w:val="000000"/>
                <w:position w:val="-1"/>
                <w:sz w:val="24"/>
                <w:szCs w:val="24"/>
                <w:lang w:val="uk-UA"/>
              </w:rPr>
              <w:t xml:space="preserve"> – </w:t>
            </w:r>
            <w:proofErr w:type="spellStart"/>
            <w:r w:rsidRPr="00F44093">
              <w:rPr>
                <w:rFonts w:ascii="Times New Roman" w:eastAsia="Times New Roman" w:hAnsi="Times New Roman" w:cs="Times New Roman"/>
                <w:color w:val="000000"/>
                <w:position w:val="-1"/>
                <w:sz w:val="24"/>
                <w:szCs w:val="24"/>
                <w:lang w:val="uk-UA"/>
              </w:rPr>
              <w:t>Погорілівська</w:t>
            </w:r>
            <w:proofErr w:type="spellEnd"/>
            <w:r w:rsidRPr="00F44093">
              <w:rPr>
                <w:rFonts w:ascii="Times New Roman" w:eastAsia="Times New Roman" w:hAnsi="Times New Roman" w:cs="Times New Roman"/>
                <w:color w:val="000000"/>
                <w:position w:val="-1"/>
                <w:sz w:val="24"/>
                <w:szCs w:val="24"/>
                <w:lang w:val="uk-UA"/>
              </w:rPr>
              <w:t xml:space="preserve"> сільська рада Миколаївського району Миколаївської області - 57214, Україна,  Миколаївська обл., Миколаївський р-н, село </w:t>
            </w:r>
            <w:proofErr w:type="spellStart"/>
            <w:r w:rsidRPr="00F44093">
              <w:rPr>
                <w:rFonts w:ascii="Times New Roman" w:eastAsia="Times New Roman" w:hAnsi="Times New Roman" w:cs="Times New Roman"/>
                <w:color w:val="000000"/>
                <w:position w:val="-1"/>
                <w:sz w:val="24"/>
                <w:szCs w:val="24"/>
                <w:lang w:val="uk-UA"/>
              </w:rPr>
              <w:t>Мішково-Погорілове</w:t>
            </w:r>
            <w:proofErr w:type="spellEnd"/>
            <w:r w:rsidRPr="00F44093">
              <w:rPr>
                <w:rFonts w:ascii="Times New Roman" w:eastAsia="Times New Roman" w:hAnsi="Times New Roman" w:cs="Times New Roman"/>
                <w:color w:val="000000"/>
                <w:position w:val="-1"/>
                <w:sz w:val="24"/>
                <w:szCs w:val="24"/>
                <w:lang w:val="uk-UA"/>
              </w:rPr>
              <w:t>, вул. Миру, 38.</w:t>
            </w:r>
          </w:p>
          <w:p w:rsidR="00F44093" w:rsidRPr="00F44093" w:rsidRDefault="00F44093" w:rsidP="00F44093">
            <w:pPr>
              <w:numPr>
                <w:ilvl w:val="0"/>
                <w:numId w:val="2"/>
              </w:numPr>
              <w:pBdr>
                <w:top w:val="nil"/>
                <w:left w:val="nil"/>
                <w:bottom w:val="nil"/>
                <w:right w:val="nil"/>
                <w:between w:val="nil"/>
              </w:pBdr>
              <w:suppressAutoHyphens/>
              <w:spacing w:after="0" w:line="259" w:lineRule="auto"/>
              <w:ind w:leftChars="-1" w:left="0" w:hangingChars="1" w:hanging="2"/>
              <w:textDirection w:val="btLr"/>
              <w:textAlignment w:val="top"/>
              <w:outlineLvl w:val="0"/>
              <w:rPr>
                <w:rFonts w:ascii="Times New Roman" w:eastAsia="Times New Roman" w:hAnsi="Times New Roman" w:cs="Times New Roman"/>
                <w:color w:val="000000"/>
                <w:position w:val="-1"/>
                <w:sz w:val="24"/>
                <w:szCs w:val="24"/>
                <w:lang w:val="uk-UA"/>
              </w:rPr>
            </w:pPr>
            <w:r w:rsidRPr="00F44093">
              <w:rPr>
                <w:rFonts w:ascii="Times New Roman" w:eastAsia="Times New Roman" w:hAnsi="Times New Roman" w:cs="Times New Roman"/>
                <w:color w:val="000000"/>
                <w:position w:val="-1"/>
                <w:sz w:val="24"/>
                <w:szCs w:val="24"/>
                <w:lang w:val="uk-UA"/>
              </w:rPr>
              <w:t xml:space="preserve">Адміністративна будівля  - 57242, Україна,  Миколаївська обл., Миколаївський р-н,селище </w:t>
            </w:r>
            <w:proofErr w:type="spellStart"/>
            <w:r w:rsidRPr="00F44093">
              <w:rPr>
                <w:rFonts w:ascii="Times New Roman" w:eastAsia="Times New Roman" w:hAnsi="Times New Roman" w:cs="Times New Roman"/>
                <w:color w:val="000000"/>
                <w:position w:val="-1"/>
                <w:sz w:val="24"/>
                <w:szCs w:val="24"/>
                <w:lang w:val="uk-UA"/>
              </w:rPr>
              <w:t>Каравелове</w:t>
            </w:r>
            <w:proofErr w:type="spellEnd"/>
            <w:r w:rsidRPr="00F44093">
              <w:rPr>
                <w:rFonts w:ascii="Times New Roman" w:eastAsia="Times New Roman" w:hAnsi="Times New Roman" w:cs="Times New Roman"/>
                <w:color w:val="000000"/>
                <w:position w:val="-1"/>
                <w:sz w:val="24"/>
                <w:szCs w:val="24"/>
                <w:lang w:val="uk-UA"/>
              </w:rPr>
              <w:t>, вул. Парникова,1.</w:t>
            </w:r>
          </w:p>
          <w:p w:rsidR="00F44093" w:rsidRPr="00F44093" w:rsidRDefault="00F44093" w:rsidP="00F44093">
            <w:pPr>
              <w:numPr>
                <w:ilvl w:val="0"/>
                <w:numId w:val="2"/>
              </w:numPr>
              <w:pBdr>
                <w:top w:val="nil"/>
                <w:left w:val="nil"/>
                <w:bottom w:val="nil"/>
                <w:right w:val="nil"/>
                <w:between w:val="nil"/>
              </w:pBdr>
              <w:suppressAutoHyphens/>
              <w:spacing w:after="0" w:line="259" w:lineRule="auto"/>
              <w:ind w:leftChars="-1" w:left="0" w:hangingChars="1" w:hanging="2"/>
              <w:textDirection w:val="btLr"/>
              <w:textAlignment w:val="top"/>
              <w:outlineLvl w:val="0"/>
              <w:rPr>
                <w:rFonts w:ascii="Times New Roman" w:eastAsia="Times New Roman" w:hAnsi="Times New Roman" w:cs="Times New Roman"/>
                <w:color w:val="000000"/>
                <w:position w:val="-1"/>
                <w:sz w:val="24"/>
                <w:szCs w:val="24"/>
                <w:lang w:val="uk-UA"/>
              </w:rPr>
            </w:pPr>
            <w:r w:rsidRPr="00F44093">
              <w:rPr>
                <w:rFonts w:ascii="Times New Roman" w:eastAsia="Times New Roman" w:hAnsi="Times New Roman" w:cs="Times New Roman"/>
                <w:color w:val="000000"/>
                <w:position w:val="-1"/>
                <w:sz w:val="24"/>
                <w:szCs w:val="24"/>
                <w:lang w:val="uk-UA"/>
              </w:rPr>
              <w:t xml:space="preserve">Нежитлові приміщення бібліотеки в будівлі - 57214, Україна,  Миколаївська обл., Миколаївський р-н, село </w:t>
            </w:r>
            <w:proofErr w:type="spellStart"/>
            <w:r w:rsidRPr="00F44093">
              <w:rPr>
                <w:rFonts w:ascii="Times New Roman" w:eastAsia="Times New Roman" w:hAnsi="Times New Roman" w:cs="Times New Roman"/>
                <w:color w:val="000000"/>
                <w:position w:val="-1"/>
                <w:sz w:val="24"/>
                <w:szCs w:val="24"/>
                <w:lang w:val="uk-UA"/>
              </w:rPr>
              <w:t>Мішково-Погорілове</w:t>
            </w:r>
            <w:proofErr w:type="spellEnd"/>
            <w:r w:rsidRPr="00F44093">
              <w:rPr>
                <w:rFonts w:ascii="Times New Roman" w:eastAsia="Times New Roman" w:hAnsi="Times New Roman" w:cs="Times New Roman"/>
                <w:color w:val="000000"/>
                <w:position w:val="-1"/>
                <w:sz w:val="24"/>
                <w:szCs w:val="24"/>
                <w:lang w:val="uk-UA"/>
              </w:rPr>
              <w:t xml:space="preserve">, вул. </w:t>
            </w:r>
            <w:proofErr w:type="spellStart"/>
            <w:r w:rsidRPr="00F44093">
              <w:rPr>
                <w:rFonts w:ascii="Times New Roman" w:eastAsia="Times New Roman" w:hAnsi="Times New Roman" w:cs="Times New Roman"/>
                <w:color w:val="000000"/>
                <w:position w:val="-1"/>
                <w:sz w:val="24"/>
                <w:szCs w:val="24"/>
                <w:lang w:val="uk-UA"/>
              </w:rPr>
              <w:t>Ольшанського</w:t>
            </w:r>
            <w:proofErr w:type="spellEnd"/>
            <w:r w:rsidRPr="00F44093">
              <w:rPr>
                <w:rFonts w:ascii="Times New Roman" w:eastAsia="Times New Roman" w:hAnsi="Times New Roman" w:cs="Times New Roman"/>
                <w:color w:val="000000"/>
                <w:position w:val="-1"/>
                <w:sz w:val="24"/>
                <w:szCs w:val="24"/>
                <w:lang w:val="uk-UA"/>
              </w:rPr>
              <w:t>, 38/1.</w:t>
            </w:r>
          </w:p>
          <w:p w:rsidR="00F44093" w:rsidRPr="00F44093" w:rsidRDefault="00F44093" w:rsidP="00F44093">
            <w:pPr>
              <w:pBdr>
                <w:top w:val="nil"/>
                <w:left w:val="nil"/>
                <w:bottom w:val="nil"/>
                <w:right w:val="nil"/>
                <w:between w:val="nil"/>
              </w:pBdr>
              <w:suppressAutoHyphens/>
              <w:spacing w:after="0" w:line="259"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F44093">
              <w:rPr>
                <w:rFonts w:ascii="Times New Roman" w:eastAsia="Times New Roman" w:hAnsi="Times New Roman" w:cs="Times New Roman"/>
                <w:color w:val="000000"/>
                <w:position w:val="-1"/>
                <w:sz w:val="24"/>
                <w:szCs w:val="24"/>
                <w:lang w:val="uk-UA"/>
              </w:rPr>
              <w:t xml:space="preserve">4.Нежитлова будівля бібліотеки - 57214, Україна,  Миколаївська обл., Миколаївський р-н, село </w:t>
            </w:r>
            <w:proofErr w:type="spellStart"/>
            <w:r w:rsidRPr="00F44093">
              <w:rPr>
                <w:rFonts w:ascii="Times New Roman" w:eastAsia="Times New Roman" w:hAnsi="Times New Roman" w:cs="Times New Roman"/>
                <w:color w:val="000000"/>
                <w:position w:val="-1"/>
                <w:sz w:val="24"/>
                <w:szCs w:val="24"/>
                <w:lang w:val="uk-UA"/>
              </w:rPr>
              <w:t>Мішково-Погорілове</w:t>
            </w:r>
            <w:proofErr w:type="spellEnd"/>
            <w:r w:rsidRPr="00F44093">
              <w:rPr>
                <w:rFonts w:ascii="Times New Roman" w:eastAsia="Times New Roman" w:hAnsi="Times New Roman" w:cs="Times New Roman"/>
                <w:color w:val="000000"/>
                <w:position w:val="-1"/>
                <w:sz w:val="24"/>
                <w:szCs w:val="24"/>
                <w:lang w:val="uk-UA"/>
              </w:rPr>
              <w:t>, вул. Л.Українки,2.</w:t>
            </w:r>
          </w:p>
        </w:tc>
      </w:tr>
      <w:tr w:rsidR="00F44093" w:rsidRPr="00F44093" w:rsidTr="00115781">
        <w:trPr>
          <w:trHeight w:val="632"/>
        </w:trPr>
        <w:tc>
          <w:tcPr>
            <w:tcW w:w="4410" w:type="dxa"/>
            <w:tcBorders>
              <w:top w:val="single" w:sz="6" w:space="0" w:color="000000"/>
              <w:left w:val="single" w:sz="6" w:space="0" w:color="000000"/>
              <w:bottom w:val="single" w:sz="6" w:space="0" w:color="000000"/>
              <w:right w:val="single" w:sz="6" w:space="0" w:color="000000"/>
            </w:tcBorders>
            <w:vAlign w:val="center"/>
          </w:tcPr>
          <w:p w:rsidR="00F44093" w:rsidRPr="00F44093" w:rsidRDefault="00F44093" w:rsidP="00F44093">
            <w:pPr>
              <w:pBdr>
                <w:top w:val="nil"/>
                <w:left w:val="nil"/>
                <w:bottom w:val="nil"/>
                <w:right w:val="nil"/>
                <w:between w:val="nil"/>
              </w:pBdr>
              <w:suppressAutoHyphens/>
              <w:spacing w:after="16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r w:rsidRPr="00F44093">
              <w:rPr>
                <w:rFonts w:ascii="Times New Roman" w:eastAsia="Times New Roman" w:hAnsi="Times New Roman" w:cs="Times New Roman"/>
                <w:color w:val="000000"/>
                <w:position w:val="-1"/>
                <w:sz w:val="24"/>
                <w:szCs w:val="24"/>
              </w:rPr>
              <w:lastRenderedPageBreak/>
              <w:t>Строк поставки товару</w:t>
            </w:r>
          </w:p>
        </w:tc>
        <w:tc>
          <w:tcPr>
            <w:tcW w:w="5265" w:type="dxa"/>
            <w:tcBorders>
              <w:top w:val="single" w:sz="6" w:space="0" w:color="000000"/>
              <w:left w:val="single" w:sz="6" w:space="0" w:color="000000"/>
              <w:bottom w:val="single" w:sz="6" w:space="0" w:color="000000"/>
              <w:right w:val="single" w:sz="6" w:space="0" w:color="000000"/>
            </w:tcBorders>
          </w:tcPr>
          <w:p w:rsidR="00F44093" w:rsidRPr="00F44093" w:rsidRDefault="00F44093" w:rsidP="00F44093">
            <w:pPr>
              <w:pBdr>
                <w:top w:val="nil"/>
                <w:left w:val="nil"/>
                <w:bottom w:val="nil"/>
                <w:right w:val="nil"/>
                <w:between w:val="nil"/>
              </w:pBdr>
              <w:suppressAutoHyphens/>
              <w:spacing w:after="0" w:line="259"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roofErr w:type="spellStart"/>
            <w:proofErr w:type="gramStart"/>
            <w:r w:rsidRPr="00F44093">
              <w:rPr>
                <w:rFonts w:ascii="Times New Roman" w:eastAsia="Times New Roman" w:hAnsi="Times New Roman" w:cs="Times New Roman"/>
                <w:position w:val="-1"/>
                <w:sz w:val="24"/>
                <w:szCs w:val="24"/>
              </w:rPr>
              <w:t>Ц</w:t>
            </w:r>
            <w:proofErr w:type="gramEnd"/>
            <w:r w:rsidRPr="00F44093">
              <w:rPr>
                <w:rFonts w:ascii="Times New Roman" w:eastAsia="Times New Roman" w:hAnsi="Times New Roman" w:cs="Times New Roman"/>
                <w:position w:val="-1"/>
                <w:sz w:val="24"/>
                <w:szCs w:val="24"/>
              </w:rPr>
              <w:t>ілодобово</w:t>
            </w:r>
            <w:proofErr w:type="spellEnd"/>
            <w:r w:rsidRPr="00F44093">
              <w:rPr>
                <w:rFonts w:ascii="Times New Roman" w:eastAsia="Times New Roman" w:hAnsi="Times New Roman" w:cs="Times New Roman"/>
                <w:position w:val="-1"/>
                <w:sz w:val="24"/>
                <w:szCs w:val="24"/>
                <w:lang w:val="uk-UA"/>
              </w:rPr>
              <w:t>:</w:t>
            </w:r>
            <w:r w:rsidRPr="00F44093">
              <w:rPr>
                <w:rFonts w:ascii="Times New Roman" w:eastAsia="Times New Roman" w:hAnsi="Times New Roman" w:cs="Times New Roman"/>
                <w:position w:val="-1"/>
                <w:sz w:val="24"/>
                <w:szCs w:val="24"/>
              </w:rPr>
              <w:t xml:space="preserve"> </w:t>
            </w:r>
            <w:r w:rsidRPr="00F44093">
              <w:rPr>
                <w:rFonts w:ascii="Times New Roman" w:eastAsia="Times New Roman" w:hAnsi="Times New Roman" w:cs="Times New Roman"/>
                <w:position w:val="-1"/>
                <w:sz w:val="24"/>
                <w:szCs w:val="24"/>
                <w:lang w:val="uk-UA"/>
              </w:rPr>
              <w:t xml:space="preserve"> </w:t>
            </w:r>
            <w:r w:rsidRPr="00F44093">
              <w:rPr>
                <w:rFonts w:ascii="Times New Roman" w:eastAsia="Times New Roman" w:hAnsi="Times New Roman" w:cs="Times New Roman"/>
                <w:b/>
                <w:position w:val="-1"/>
                <w:sz w:val="24"/>
                <w:szCs w:val="24"/>
                <w:lang w:val="uk-UA"/>
              </w:rPr>
              <w:t xml:space="preserve">з 01.01.2024 р. </w:t>
            </w:r>
            <w:r w:rsidRPr="00F44093">
              <w:rPr>
                <w:rFonts w:ascii="Times New Roman" w:eastAsia="Times New Roman" w:hAnsi="Times New Roman" w:cs="Times New Roman"/>
                <w:b/>
                <w:position w:val="-1"/>
                <w:sz w:val="24"/>
                <w:szCs w:val="24"/>
              </w:rPr>
              <w:t xml:space="preserve">до </w:t>
            </w:r>
            <w:r w:rsidRPr="00F44093">
              <w:rPr>
                <w:rFonts w:ascii="Times New Roman" w:eastAsia="Times New Roman" w:hAnsi="Times New Roman" w:cs="Times New Roman"/>
                <w:b/>
                <w:position w:val="-1"/>
                <w:sz w:val="24"/>
                <w:szCs w:val="24"/>
                <w:lang w:val="uk-UA"/>
              </w:rPr>
              <w:t>15</w:t>
            </w:r>
            <w:r w:rsidRPr="00F44093">
              <w:rPr>
                <w:rFonts w:ascii="Times New Roman" w:eastAsia="Times New Roman" w:hAnsi="Times New Roman" w:cs="Times New Roman"/>
                <w:b/>
                <w:position w:val="-1"/>
                <w:sz w:val="24"/>
                <w:szCs w:val="24"/>
              </w:rPr>
              <w:t>.</w:t>
            </w:r>
            <w:r w:rsidRPr="00F44093">
              <w:rPr>
                <w:rFonts w:ascii="Times New Roman" w:eastAsia="Times New Roman" w:hAnsi="Times New Roman" w:cs="Times New Roman"/>
                <w:b/>
                <w:position w:val="-1"/>
                <w:sz w:val="24"/>
                <w:szCs w:val="24"/>
                <w:lang w:val="uk-UA"/>
              </w:rPr>
              <w:t>04</w:t>
            </w:r>
            <w:r w:rsidRPr="00F44093">
              <w:rPr>
                <w:rFonts w:ascii="Times New Roman" w:eastAsia="Times New Roman" w:hAnsi="Times New Roman" w:cs="Times New Roman"/>
                <w:b/>
                <w:position w:val="-1"/>
                <w:sz w:val="24"/>
                <w:szCs w:val="24"/>
              </w:rPr>
              <w:t>.20</w:t>
            </w:r>
            <w:r w:rsidRPr="00F44093">
              <w:rPr>
                <w:rFonts w:ascii="Times New Roman" w:eastAsia="Times New Roman" w:hAnsi="Times New Roman" w:cs="Times New Roman"/>
                <w:b/>
                <w:position w:val="-1"/>
                <w:sz w:val="24"/>
                <w:szCs w:val="24"/>
                <w:lang w:val="uk-UA"/>
              </w:rPr>
              <w:t>2</w:t>
            </w:r>
            <w:r w:rsidRPr="00F44093">
              <w:rPr>
                <w:rFonts w:ascii="Times New Roman" w:eastAsia="Times New Roman" w:hAnsi="Times New Roman" w:cs="Times New Roman"/>
                <w:b/>
                <w:position w:val="-1"/>
                <w:sz w:val="24"/>
                <w:szCs w:val="24"/>
              </w:rPr>
              <w:t>4</w:t>
            </w:r>
            <w:r w:rsidRPr="00F44093">
              <w:rPr>
                <w:rFonts w:ascii="Times New Roman" w:eastAsia="Times New Roman" w:hAnsi="Times New Roman" w:cs="Times New Roman"/>
                <w:b/>
                <w:position w:val="-1"/>
                <w:sz w:val="24"/>
                <w:szCs w:val="24"/>
                <w:lang w:val="uk-UA"/>
              </w:rPr>
              <w:t xml:space="preserve"> (</w:t>
            </w:r>
            <w:proofErr w:type="spellStart"/>
            <w:r w:rsidRPr="00F44093">
              <w:rPr>
                <w:rFonts w:ascii="Times New Roman" w:eastAsia="Times New Roman" w:hAnsi="Times New Roman" w:cs="Times New Roman"/>
                <w:b/>
                <w:position w:val="-1"/>
                <w:sz w:val="24"/>
                <w:szCs w:val="24"/>
              </w:rPr>
              <w:t>включно</w:t>
            </w:r>
            <w:proofErr w:type="spellEnd"/>
            <w:r w:rsidRPr="00F44093">
              <w:rPr>
                <w:rFonts w:ascii="Times New Roman" w:eastAsia="Times New Roman" w:hAnsi="Times New Roman" w:cs="Times New Roman"/>
                <w:b/>
                <w:position w:val="-1"/>
                <w:sz w:val="24"/>
                <w:szCs w:val="24"/>
                <w:lang w:val="uk-UA"/>
              </w:rPr>
              <w:t>)</w:t>
            </w:r>
            <w:r w:rsidRPr="00F44093">
              <w:rPr>
                <w:rFonts w:ascii="Times New Roman" w:eastAsia="Times New Roman" w:hAnsi="Times New Roman" w:cs="Times New Roman"/>
                <w:b/>
                <w:position w:val="-1"/>
                <w:sz w:val="24"/>
                <w:szCs w:val="24"/>
              </w:rPr>
              <w:t>.</w:t>
            </w:r>
            <w:r w:rsidRPr="00F44093">
              <w:rPr>
                <w:rFonts w:ascii="Times New Roman" w:eastAsia="Times New Roman" w:hAnsi="Times New Roman" w:cs="Times New Roman"/>
                <w:position w:val="-1"/>
                <w:sz w:val="24"/>
                <w:szCs w:val="24"/>
              </w:rPr>
              <w:t xml:space="preserve"> </w:t>
            </w:r>
          </w:p>
        </w:tc>
      </w:tr>
    </w:tbl>
    <w:p w:rsidR="00F44093" w:rsidRPr="00F44093" w:rsidRDefault="00F44093" w:rsidP="00F44093">
      <w:pPr>
        <w:tabs>
          <w:tab w:val="left" w:pos="284"/>
          <w:tab w:val="left" w:pos="993"/>
          <w:tab w:val="left" w:pos="1560"/>
        </w:tabs>
        <w:suppressAutoHyphens/>
        <w:spacing w:after="0" w:line="259" w:lineRule="auto"/>
        <w:jc w:val="both"/>
        <w:textDirection w:val="btLr"/>
        <w:textAlignment w:val="top"/>
        <w:outlineLvl w:val="0"/>
        <w:rPr>
          <w:rFonts w:ascii="Times New Roman" w:eastAsia="Times New Roman" w:hAnsi="Times New Roman" w:cs="Times New Roman"/>
          <w:b/>
          <w:position w:val="-1"/>
          <w:sz w:val="24"/>
          <w:szCs w:val="24"/>
        </w:rPr>
      </w:pPr>
      <w:r w:rsidRPr="00F44093">
        <w:rPr>
          <w:rFonts w:ascii="Times New Roman" w:eastAsia="Times New Roman" w:hAnsi="Times New Roman" w:cs="Times New Roman"/>
          <w:b/>
          <w:position w:val="-1"/>
          <w:sz w:val="24"/>
          <w:szCs w:val="24"/>
          <w:lang w:val="uk-UA"/>
        </w:rPr>
        <w:t xml:space="preserve"> </w:t>
      </w:r>
      <w:proofErr w:type="spellStart"/>
      <w:r w:rsidRPr="00F44093">
        <w:rPr>
          <w:rFonts w:ascii="Times New Roman" w:eastAsia="Times New Roman" w:hAnsi="Times New Roman" w:cs="Times New Roman"/>
          <w:b/>
          <w:position w:val="-1"/>
          <w:sz w:val="24"/>
          <w:szCs w:val="24"/>
        </w:rPr>
        <w:t>Постачання</w:t>
      </w:r>
      <w:proofErr w:type="spellEnd"/>
      <w:r w:rsidRPr="00F44093">
        <w:rPr>
          <w:rFonts w:ascii="Times New Roman" w:eastAsia="Times New Roman" w:hAnsi="Times New Roman" w:cs="Times New Roman"/>
          <w:b/>
          <w:position w:val="-1"/>
          <w:sz w:val="24"/>
          <w:szCs w:val="24"/>
        </w:rPr>
        <w:t xml:space="preserve"> природного газу, </w:t>
      </w:r>
      <w:proofErr w:type="spellStart"/>
      <w:r w:rsidRPr="00F44093">
        <w:rPr>
          <w:rFonts w:ascii="Times New Roman" w:eastAsia="Times New Roman" w:hAnsi="Times New Roman" w:cs="Times New Roman"/>
          <w:b/>
          <w:position w:val="-1"/>
          <w:sz w:val="24"/>
          <w:szCs w:val="24"/>
        </w:rPr>
        <w:t>його</w:t>
      </w:r>
      <w:proofErr w:type="spellEnd"/>
      <w:r w:rsidRPr="00F44093">
        <w:rPr>
          <w:rFonts w:ascii="Times New Roman" w:eastAsia="Times New Roman" w:hAnsi="Times New Roman" w:cs="Times New Roman"/>
          <w:b/>
          <w:position w:val="-1"/>
          <w:sz w:val="24"/>
          <w:szCs w:val="24"/>
        </w:rPr>
        <w:t xml:space="preserve"> </w:t>
      </w:r>
      <w:proofErr w:type="spellStart"/>
      <w:proofErr w:type="gramStart"/>
      <w:r w:rsidRPr="00F44093">
        <w:rPr>
          <w:rFonts w:ascii="Times New Roman" w:eastAsia="Times New Roman" w:hAnsi="Times New Roman" w:cs="Times New Roman"/>
          <w:b/>
          <w:position w:val="-1"/>
          <w:sz w:val="24"/>
          <w:szCs w:val="24"/>
        </w:rPr>
        <w:t>техн</w:t>
      </w:r>
      <w:proofErr w:type="gramEnd"/>
      <w:r w:rsidRPr="00F44093">
        <w:rPr>
          <w:rFonts w:ascii="Times New Roman" w:eastAsia="Times New Roman" w:hAnsi="Times New Roman" w:cs="Times New Roman"/>
          <w:b/>
          <w:position w:val="-1"/>
          <w:sz w:val="24"/>
          <w:szCs w:val="24"/>
        </w:rPr>
        <w:t>ічні</w:t>
      </w:r>
      <w:proofErr w:type="spellEnd"/>
      <w:r w:rsidRPr="00F44093">
        <w:rPr>
          <w:rFonts w:ascii="Times New Roman" w:eastAsia="Times New Roman" w:hAnsi="Times New Roman" w:cs="Times New Roman"/>
          <w:b/>
          <w:position w:val="-1"/>
          <w:sz w:val="24"/>
          <w:szCs w:val="24"/>
        </w:rPr>
        <w:t xml:space="preserve"> та </w:t>
      </w:r>
      <w:proofErr w:type="spellStart"/>
      <w:r w:rsidRPr="00F44093">
        <w:rPr>
          <w:rFonts w:ascii="Times New Roman" w:eastAsia="Times New Roman" w:hAnsi="Times New Roman" w:cs="Times New Roman"/>
          <w:b/>
          <w:position w:val="-1"/>
          <w:sz w:val="24"/>
          <w:szCs w:val="24"/>
        </w:rPr>
        <w:t>якісні</w:t>
      </w:r>
      <w:proofErr w:type="spellEnd"/>
      <w:r w:rsidRPr="00F44093">
        <w:rPr>
          <w:rFonts w:ascii="Times New Roman" w:eastAsia="Times New Roman" w:hAnsi="Times New Roman" w:cs="Times New Roman"/>
          <w:b/>
          <w:position w:val="-1"/>
          <w:sz w:val="24"/>
          <w:szCs w:val="24"/>
        </w:rPr>
        <w:t xml:space="preserve"> характеристики </w:t>
      </w:r>
      <w:proofErr w:type="spellStart"/>
      <w:r w:rsidRPr="00F44093">
        <w:rPr>
          <w:rFonts w:ascii="Times New Roman" w:eastAsia="Times New Roman" w:hAnsi="Times New Roman" w:cs="Times New Roman"/>
          <w:b/>
          <w:position w:val="-1"/>
          <w:sz w:val="24"/>
          <w:szCs w:val="24"/>
        </w:rPr>
        <w:t>повинні</w:t>
      </w:r>
      <w:proofErr w:type="spellEnd"/>
      <w:r w:rsidRPr="00F44093">
        <w:rPr>
          <w:rFonts w:ascii="Times New Roman" w:eastAsia="Times New Roman" w:hAnsi="Times New Roman" w:cs="Times New Roman"/>
          <w:b/>
          <w:position w:val="-1"/>
          <w:sz w:val="24"/>
          <w:szCs w:val="24"/>
        </w:rPr>
        <w:t xml:space="preserve"> </w:t>
      </w:r>
      <w:proofErr w:type="spellStart"/>
      <w:r w:rsidRPr="00F44093">
        <w:rPr>
          <w:rFonts w:ascii="Times New Roman" w:eastAsia="Times New Roman" w:hAnsi="Times New Roman" w:cs="Times New Roman"/>
          <w:b/>
          <w:position w:val="-1"/>
          <w:sz w:val="24"/>
          <w:szCs w:val="24"/>
        </w:rPr>
        <w:t>відповідати</w:t>
      </w:r>
      <w:proofErr w:type="spellEnd"/>
      <w:r w:rsidRPr="00F44093">
        <w:rPr>
          <w:rFonts w:ascii="Times New Roman" w:eastAsia="Times New Roman" w:hAnsi="Times New Roman" w:cs="Times New Roman"/>
          <w:b/>
          <w:position w:val="-1"/>
          <w:sz w:val="24"/>
          <w:szCs w:val="24"/>
        </w:rPr>
        <w:t xml:space="preserve">  нормам чинного </w:t>
      </w:r>
      <w:proofErr w:type="spellStart"/>
      <w:r w:rsidRPr="00F44093">
        <w:rPr>
          <w:rFonts w:ascii="Times New Roman" w:eastAsia="Times New Roman" w:hAnsi="Times New Roman" w:cs="Times New Roman"/>
          <w:b/>
          <w:position w:val="-1"/>
          <w:sz w:val="24"/>
          <w:szCs w:val="24"/>
        </w:rPr>
        <w:t>законодавства</w:t>
      </w:r>
      <w:proofErr w:type="spellEnd"/>
      <w:r w:rsidRPr="00F44093">
        <w:rPr>
          <w:rFonts w:ascii="Times New Roman" w:eastAsia="Times New Roman" w:hAnsi="Times New Roman" w:cs="Times New Roman"/>
          <w:b/>
          <w:position w:val="-1"/>
          <w:sz w:val="24"/>
          <w:szCs w:val="24"/>
        </w:rPr>
        <w:t xml:space="preserve"> </w:t>
      </w:r>
      <w:proofErr w:type="spellStart"/>
      <w:r w:rsidRPr="00F44093">
        <w:rPr>
          <w:rFonts w:ascii="Times New Roman" w:eastAsia="Times New Roman" w:hAnsi="Times New Roman" w:cs="Times New Roman"/>
          <w:b/>
          <w:position w:val="-1"/>
          <w:sz w:val="24"/>
          <w:szCs w:val="24"/>
        </w:rPr>
        <w:t>України</w:t>
      </w:r>
      <w:proofErr w:type="spellEnd"/>
      <w:r w:rsidRPr="00F44093">
        <w:rPr>
          <w:rFonts w:ascii="Times New Roman" w:eastAsia="Times New Roman" w:hAnsi="Times New Roman" w:cs="Times New Roman"/>
          <w:b/>
          <w:position w:val="-1"/>
          <w:sz w:val="24"/>
          <w:szCs w:val="24"/>
        </w:rPr>
        <w:t>:</w:t>
      </w:r>
    </w:p>
    <w:p w:rsidR="00F44093" w:rsidRPr="00F44093" w:rsidRDefault="00F44093" w:rsidP="00F44093">
      <w:pPr>
        <w:numPr>
          <w:ilvl w:val="0"/>
          <w:numId w:val="1"/>
        </w:numPr>
        <w:tabs>
          <w:tab w:val="left" w:pos="284"/>
          <w:tab w:val="left" w:pos="993"/>
          <w:tab w:val="left" w:pos="1560"/>
        </w:tabs>
        <w:suppressAutoHyphens/>
        <w:spacing w:after="0" w:line="259" w:lineRule="auto"/>
        <w:ind w:leftChars="-1" w:left="0" w:hangingChars="1" w:hanging="2"/>
        <w:jc w:val="both"/>
        <w:textDirection w:val="btLr"/>
        <w:textAlignment w:val="top"/>
        <w:outlineLvl w:val="0"/>
        <w:rPr>
          <w:rFonts w:ascii="Times New Roman" w:eastAsia="Times New Roman" w:hAnsi="Times New Roman" w:cs="Times New Roman"/>
          <w:position w:val="-1"/>
          <w:sz w:val="24"/>
          <w:szCs w:val="24"/>
        </w:rPr>
      </w:pPr>
      <w:r w:rsidRPr="00F44093">
        <w:rPr>
          <w:rFonts w:ascii="Times New Roman" w:eastAsia="Times New Roman" w:hAnsi="Times New Roman" w:cs="Times New Roman"/>
          <w:position w:val="-1"/>
          <w:sz w:val="24"/>
          <w:szCs w:val="24"/>
        </w:rPr>
        <w:t xml:space="preserve">Закону </w:t>
      </w:r>
      <w:proofErr w:type="spellStart"/>
      <w:r w:rsidRPr="00F44093">
        <w:rPr>
          <w:rFonts w:ascii="Times New Roman" w:eastAsia="Times New Roman" w:hAnsi="Times New Roman" w:cs="Times New Roman"/>
          <w:position w:val="-1"/>
          <w:sz w:val="24"/>
          <w:szCs w:val="24"/>
        </w:rPr>
        <w:t>України</w:t>
      </w:r>
      <w:proofErr w:type="spellEnd"/>
      <w:r w:rsidRPr="00F44093">
        <w:rPr>
          <w:rFonts w:ascii="Times New Roman" w:eastAsia="Times New Roman" w:hAnsi="Times New Roman" w:cs="Times New Roman"/>
          <w:position w:val="-1"/>
          <w:sz w:val="24"/>
          <w:szCs w:val="24"/>
        </w:rPr>
        <w:t xml:space="preserve"> «Про </w:t>
      </w:r>
      <w:proofErr w:type="spellStart"/>
      <w:r w:rsidRPr="00F44093">
        <w:rPr>
          <w:rFonts w:ascii="Times New Roman" w:eastAsia="Times New Roman" w:hAnsi="Times New Roman" w:cs="Times New Roman"/>
          <w:position w:val="-1"/>
          <w:sz w:val="24"/>
          <w:szCs w:val="24"/>
        </w:rPr>
        <w:t>ринок</w:t>
      </w:r>
      <w:proofErr w:type="spellEnd"/>
      <w:r w:rsidRPr="00F44093">
        <w:rPr>
          <w:rFonts w:ascii="Times New Roman" w:eastAsia="Times New Roman" w:hAnsi="Times New Roman" w:cs="Times New Roman"/>
          <w:position w:val="-1"/>
          <w:sz w:val="24"/>
          <w:szCs w:val="24"/>
        </w:rPr>
        <w:t xml:space="preserve"> </w:t>
      </w:r>
      <w:proofErr w:type="gramStart"/>
      <w:r w:rsidRPr="00F44093">
        <w:rPr>
          <w:rFonts w:ascii="Times New Roman" w:eastAsia="Times New Roman" w:hAnsi="Times New Roman" w:cs="Times New Roman"/>
          <w:position w:val="-1"/>
          <w:sz w:val="24"/>
          <w:szCs w:val="24"/>
        </w:rPr>
        <w:t>природного</w:t>
      </w:r>
      <w:proofErr w:type="gramEnd"/>
      <w:r w:rsidRPr="00F44093">
        <w:rPr>
          <w:rFonts w:ascii="Times New Roman" w:eastAsia="Times New Roman" w:hAnsi="Times New Roman" w:cs="Times New Roman"/>
          <w:position w:val="-1"/>
          <w:sz w:val="24"/>
          <w:szCs w:val="24"/>
        </w:rPr>
        <w:t xml:space="preserve"> газу» № 329-VIII </w:t>
      </w:r>
      <w:proofErr w:type="spellStart"/>
      <w:r w:rsidRPr="00F44093">
        <w:rPr>
          <w:rFonts w:ascii="Times New Roman" w:eastAsia="Times New Roman" w:hAnsi="Times New Roman" w:cs="Times New Roman"/>
          <w:position w:val="-1"/>
          <w:sz w:val="24"/>
          <w:szCs w:val="24"/>
        </w:rPr>
        <w:t>від</w:t>
      </w:r>
      <w:proofErr w:type="spellEnd"/>
      <w:r w:rsidRPr="00F44093">
        <w:rPr>
          <w:rFonts w:ascii="Times New Roman" w:eastAsia="Times New Roman" w:hAnsi="Times New Roman" w:cs="Times New Roman"/>
          <w:position w:val="-1"/>
          <w:sz w:val="24"/>
          <w:szCs w:val="24"/>
        </w:rPr>
        <w:t xml:space="preserve"> 09.04.2015;</w:t>
      </w:r>
    </w:p>
    <w:p w:rsidR="00F44093" w:rsidRPr="00F44093" w:rsidRDefault="00F44093" w:rsidP="00F44093">
      <w:pPr>
        <w:numPr>
          <w:ilvl w:val="0"/>
          <w:numId w:val="1"/>
        </w:numPr>
        <w:tabs>
          <w:tab w:val="left" w:pos="284"/>
          <w:tab w:val="left" w:pos="993"/>
          <w:tab w:val="left" w:pos="1560"/>
        </w:tabs>
        <w:suppressAutoHyphens/>
        <w:spacing w:after="0" w:line="259" w:lineRule="auto"/>
        <w:ind w:leftChars="-1" w:left="0" w:hangingChars="1" w:hanging="2"/>
        <w:jc w:val="both"/>
        <w:textDirection w:val="btLr"/>
        <w:textAlignment w:val="top"/>
        <w:outlineLvl w:val="0"/>
        <w:rPr>
          <w:rFonts w:ascii="Times New Roman" w:eastAsia="Times New Roman" w:hAnsi="Times New Roman" w:cs="Times New Roman"/>
          <w:position w:val="-1"/>
          <w:sz w:val="24"/>
          <w:szCs w:val="24"/>
        </w:rPr>
      </w:pPr>
      <w:r w:rsidRPr="00F44093">
        <w:rPr>
          <w:rFonts w:ascii="Times New Roman" w:eastAsia="Times New Roman" w:hAnsi="Times New Roman" w:cs="Times New Roman"/>
          <w:position w:val="-1"/>
          <w:sz w:val="24"/>
          <w:szCs w:val="24"/>
        </w:rPr>
        <w:t xml:space="preserve">Правилам </w:t>
      </w:r>
      <w:proofErr w:type="spellStart"/>
      <w:r w:rsidRPr="00F44093">
        <w:rPr>
          <w:rFonts w:ascii="Times New Roman" w:eastAsia="Times New Roman" w:hAnsi="Times New Roman" w:cs="Times New Roman"/>
          <w:position w:val="-1"/>
          <w:sz w:val="24"/>
          <w:szCs w:val="24"/>
        </w:rPr>
        <w:t>постачання</w:t>
      </w:r>
      <w:proofErr w:type="spellEnd"/>
      <w:r w:rsidRPr="00F44093">
        <w:rPr>
          <w:rFonts w:ascii="Times New Roman" w:eastAsia="Times New Roman" w:hAnsi="Times New Roman" w:cs="Times New Roman"/>
          <w:position w:val="-1"/>
          <w:sz w:val="24"/>
          <w:szCs w:val="24"/>
        </w:rPr>
        <w:t xml:space="preserve"> </w:t>
      </w:r>
      <w:proofErr w:type="gramStart"/>
      <w:r w:rsidRPr="00F44093">
        <w:rPr>
          <w:rFonts w:ascii="Times New Roman" w:eastAsia="Times New Roman" w:hAnsi="Times New Roman" w:cs="Times New Roman"/>
          <w:position w:val="-1"/>
          <w:sz w:val="24"/>
          <w:szCs w:val="24"/>
        </w:rPr>
        <w:t>природного</w:t>
      </w:r>
      <w:proofErr w:type="gramEnd"/>
      <w:r w:rsidRPr="00F44093">
        <w:rPr>
          <w:rFonts w:ascii="Times New Roman" w:eastAsia="Times New Roman" w:hAnsi="Times New Roman" w:cs="Times New Roman"/>
          <w:position w:val="-1"/>
          <w:sz w:val="24"/>
          <w:szCs w:val="24"/>
        </w:rPr>
        <w:t xml:space="preserve"> газу, </w:t>
      </w:r>
      <w:proofErr w:type="spellStart"/>
      <w:r w:rsidRPr="00F44093">
        <w:rPr>
          <w:rFonts w:ascii="Times New Roman" w:eastAsia="Times New Roman" w:hAnsi="Times New Roman" w:cs="Times New Roman"/>
          <w:position w:val="-1"/>
          <w:sz w:val="24"/>
          <w:szCs w:val="24"/>
        </w:rPr>
        <w:t>затвердженим</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постановою</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Національної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комісії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що</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здійснює</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державне</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регулювання</w:t>
      </w:r>
      <w:proofErr w:type="spellEnd"/>
      <w:r w:rsidRPr="00F44093">
        <w:rPr>
          <w:rFonts w:ascii="Times New Roman" w:eastAsia="Times New Roman" w:hAnsi="Times New Roman" w:cs="Times New Roman"/>
          <w:position w:val="-1"/>
          <w:sz w:val="24"/>
          <w:szCs w:val="24"/>
        </w:rPr>
        <w:t xml:space="preserve"> у сферах </w:t>
      </w:r>
      <w:proofErr w:type="spellStart"/>
      <w:r w:rsidRPr="00F44093">
        <w:rPr>
          <w:rFonts w:ascii="Times New Roman" w:eastAsia="Times New Roman" w:hAnsi="Times New Roman" w:cs="Times New Roman"/>
          <w:position w:val="-1"/>
          <w:sz w:val="24"/>
          <w:szCs w:val="24"/>
        </w:rPr>
        <w:t>енергетики</w:t>
      </w:r>
      <w:proofErr w:type="spellEnd"/>
      <w:r w:rsidRPr="00F44093">
        <w:rPr>
          <w:rFonts w:ascii="Times New Roman" w:eastAsia="Times New Roman" w:hAnsi="Times New Roman" w:cs="Times New Roman"/>
          <w:position w:val="-1"/>
          <w:sz w:val="24"/>
          <w:szCs w:val="24"/>
        </w:rPr>
        <w:t xml:space="preserve"> та </w:t>
      </w:r>
      <w:proofErr w:type="spellStart"/>
      <w:r w:rsidRPr="00F44093">
        <w:rPr>
          <w:rFonts w:ascii="Times New Roman" w:eastAsia="Times New Roman" w:hAnsi="Times New Roman" w:cs="Times New Roman"/>
          <w:position w:val="-1"/>
          <w:sz w:val="24"/>
          <w:szCs w:val="24"/>
        </w:rPr>
        <w:t>комунальних</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послуг</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від</w:t>
      </w:r>
      <w:proofErr w:type="spellEnd"/>
      <w:r w:rsidRPr="00F44093">
        <w:rPr>
          <w:rFonts w:ascii="Times New Roman" w:eastAsia="Times New Roman" w:hAnsi="Times New Roman" w:cs="Times New Roman"/>
          <w:position w:val="-1"/>
          <w:sz w:val="24"/>
          <w:szCs w:val="24"/>
        </w:rPr>
        <w:t xml:space="preserve"> 30.09.2015 № 2496;</w:t>
      </w:r>
    </w:p>
    <w:p w:rsidR="00F44093" w:rsidRPr="00F44093" w:rsidRDefault="00F44093" w:rsidP="00F44093">
      <w:pPr>
        <w:numPr>
          <w:ilvl w:val="0"/>
          <w:numId w:val="1"/>
        </w:numPr>
        <w:tabs>
          <w:tab w:val="left" w:pos="284"/>
          <w:tab w:val="left" w:pos="993"/>
          <w:tab w:val="left" w:pos="1560"/>
        </w:tabs>
        <w:suppressAutoHyphens/>
        <w:spacing w:after="0" w:line="259" w:lineRule="auto"/>
        <w:ind w:leftChars="-1" w:left="0" w:hangingChars="1" w:hanging="2"/>
        <w:jc w:val="both"/>
        <w:textDirection w:val="btLr"/>
        <w:textAlignment w:val="top"/>
        <w:outlineLvl w:val="0"/>
        <w:rPr>
          <w:rFonts w:ascii="Times New Roman" w:eastAsia="Times New Roman" w:hAnsi="Times New Roman" w:cs="Times New Roman"/>
          <w:position w:val="-1"/>
          <w:sz w:val="24"/>
          <w:szCs w:val="24"/>
        </w:rPr>
      </w:pPr>
      <w:r w:rsidRPr="00F44093">
        <w:rPr>
          <w:rFonts w:ascii="Times New Roman" w:eastAsia="Times New Roman" w:hAnsi="Times New Roman" w:cs="Times New Roman"/>
          <w:position w:val="-1"/>
          <w:sz w:val="24"/>
          <w:szCs w:val="24"/>
        </w:rPr>
        <w:t xml:space="preserve">Кодексу </w:t>
      </w:r>
      <w:proofErr w:type="spellStart"/>
      <w:r w:rsidRPr="00F44093">
        <w:rPr>
          <w:rFonts w:ascii="Times New Roman" w:eastAsia="Times New Roman" w:hAnsi="Times New Roman" w:cs="Times New Roman"/>
          <w:position w:val="-1"/>
          <w:sz w:val="24"/>
          <w:szCs w:val="24"/>
        </w:rPr>
        <w:t>газотранспортної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системи</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затвердженому</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постановою</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Національної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комісії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що</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здійснює</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державне</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регулювання</w:t>
      </w:r>
      <w:proofErr w:type="spellEnd"/>
      <w:r w:rsidRPr="00F44093">
        <w:rPr>
          <w:rFonts w:ascii="Times New Roman" w:eastAsia="Times New Roman" w:hAnsi="Times New Roman" w:cs="Times New Roman"/>
          <w:position w:val="-1"/>
          <w:sz w:val="24"/>
          <w:szCs w:val="24"/>
        </w:rPr>
        <w:t xml:space="preserve"> </w:t>
      </w:r>
      <w:proofErr w:type="gramStart"/>
      <w:r w:rsidRPr="00F44093">
        <w:rPr>
          <w:rFonts w:ascii="Times New Roman" w:eastAsia="Times New Roman" w:hAnsi="Times New Roman" w:cs="Times New Roman"/>
          <w:position w:val="-1"/>
          <w:sz w:val="24"/>
          <w:szCs w:val="24"/>
        </w:rPr>
        <w:t>у</w:t>
      </w:r>
      <w:proofErr w:type="gramEnd"/>
      <w:r w:rsidRPr="00F44093">
        <w:rPr>
          <w:rFonts w:ascii="Times New Roman" w:eastAsia="Times New Roman" w:hAnsi="Times New Roman" w:cs="Times New Roman"/>
          <w:position w:val="-1"/>
          <w:sz w:val="24"/>
          <w:szCs w:val="24"/>
        </w:rPr>
        <w:t xml:space="preserve"> сферах </w:t>
      </w:r>
      <w:proofErr w:type="spellStart"/>
      <w:r w:rsidRPr="00F44093">
        <w:rPr>
          <w:rFonts w:ascii="Times New Roman" w:eastAsia="Times New Roman" w:hAnsi="Times New Roman" w:cs="Times New Roman"/>
          <w:position w:val="-1"/>
          <w:sz w:val="24"/>
          <w:szCs w:val="24"/>
        </w:rPr>
        <w:t>енергетики</w:t>
      </w:r>
      <w:proofErr w:type="spellEnd"/>
      <w:r w:rsidRPr="00F44093">
        <w:rPr>
          <w:rFonts w:ascii="Times New Roman" w:eastAsia="Times New Roman" w:hAnsi="Times New Roman" w:cs="Times New Roman"/>
          <w:position w:val="-1"/>
          <w:sz w:val="24"/>
          <w:szCs w:val="24"/>
        </w:rPr>
        <w:t xml:space="preserve"> та </w:t>
      </w:r>
      <w:proofErr w:type="spellStart"/>
      <w:r w:rsidRPr="00F44093">
        <w:rPr>
          <w:rFonts w:ascii="Times New Roman" w:eastAsia="Times New Roman" w:hAnsi="Times New Roman" w:cs="Times New Roman"/>
          <w:position w:val="-1"/>
          <w:sz w:val="24"/>
          <w:szCs w:val="24"/>
        </w:rPr>
        <w:t>комунальних</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послуг</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від</w:t>
      </w:r>
      <w:proofErr w:type="spellEnd"/>
      <w:r w:rsidRPr="00F44093">
        <w:rPr>
          <w:rFonts w:ascii="Times New Roman" w:eastAsia="Times New Roman" w:hAnsi="Times New Roman" w:cs="Times New Roman"/>
          <w:position w:val="-1"/>
          <w:sz w:val="24"/>
          <w:szCs w:val="24"/>
        </w:rPr>
        <w:t xml:space="preserve"> 30.09.2015 № 2493;</w:t>
      </w:r>
    </w:p>
    <w:p w:rsidR="00F44093" w:rsidRPr="00F44093" w:rsidRDefault="00F44093" w:rsidP="00F44093">
      <w:pPr>
        <w:numPr>
          <w:ilvl w:val="0"/>
          <w:numId w:val="1"/>
        </w:numPr>
        <w:tabs>
          <w:tab w:val="left" w:pos="284"/>
          <w:tab w:val="left" w:pos="993"/>
          <w:tab w:val="left" w:pos="1560"/>
        </w:tabs>
        <w:suppressAutoHyphens/>
        <w:spacing w:after="0" w:line="259" w:lineRule="auto"/>
        <w:ind w:leftChars="-1" w:left="0" w:hangingChars="1" w:hanging="2"/>
        <w:jc w:val="both"/>
        <w:textDirection w:val="btLr"/>
        <w:textAlignment w:val="top"/>
        <w:outlineLvl w:val="0"/>
        <w:rPr>
          <w:rFonts w:ascii="Times New Roman" w:eastAsia="Times New Roman" w:hAnsi="Times New Roman" w:cs="Times New Roman"/>
          <w:position w:val="-1"/>
          <w:sz w:val="24"/>
          <w:szCs w:val="24"/>
        </w:rPr>
      </w:pPr>
      <w:r w:rsidRPr="00F44093">
        <w:rPr>
          <w:rFonts w:ascii="Times New Roman" w:eastAsia="Times New Roman" w:hAnsi="Times New Roman" w:cs="Times New Roman"/>
          <w:position w:val="-1"/>
          <w:sz w:val="24"/>
          <w:szCs w:val="24"/>
        </w:rPr>
        <w:t xml:space="preserve">Кодексу </w:t>
      </w:r>
      <w:proofErr w:type="spellStart"/>
      <w:r w:rsidRPr="00F44093">
        <w:rPr>
          <w:rFonts w:ascii="Times New Roman" w:eastAsia="Times New Roman" w:hAnsi="Times New Roman" w:cs="Times New Roman"/>
          <w:position w:val="-1"/>
          <w:sz w:val="24"/>
          <w:szCs w:val="24"/>
        </w:rPr>
        <w:t>газорозподільних</w:t>
      </w:r>
      <w:proofErr w:type="spellEnd"/>
      <w:r w:rsidRPr="00F44093">
        <w:rPr>
          <w:rFonts w:ascii="Times New Roman" w:eastAsia="Times New Roman" w:hAnsi="Times New Roman" w:cs="Times New Roman"/>
          <w:position w:val="-1"/>
          <w:sz w:val="24"/>
          <w:szCs w:val="24"/>
        </w:rPr>
        <w:t xml:space="preserve"> систем, </w:t>
      </w:r>
      <w:proofErr w:type="spellStart"/>
      <w:r w:rsidRPr="00F44093">
        <w:rPr>
          <w:rFonts w:ascii="Times New Roman" w:eastAsia="Times New Roman" w:hAnsi="Times New Roman" w:cs="Times New Roman"/>
          <w:position w:val="-1"/>
          <w:sz w:val="24"/>
          <w:szCs w:val="24"/>
        </w:rPr>
        <w:t>затвердженому</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постановою</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Національної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комісії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що</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здійснює</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державне</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регулювання</w:t>
      </w:r>
      <w:proofErr w:type="spellEnd"/>
      <w:r w:rsidRPr="00F44093">
        <w:rPr>
          <w:rFonts w:ascii="Times New Roman" w:eastAsia="Times New Roman" w:hAnsi="Times New Roman" w:cs="Times New Roman"/>
          <w:position w:val="-1"/>
          <w:sz w:val="24"/>
          <w:szCs w:val="24"/>
        </w:rPr>
        <w:t xml:space="preserve"> </w:t>
      </w:r>
      <w:proofErr w:type="gramStart"/>
      <w:r w:rsidRPr="00F44093">
        <w:rPr>
          <w:rFonts w:ascii="Times New Roman" w:eastAsia="Times New Roman" w:hAnsi="Times New Roman" w:cs="Times New Roman"/>
          <w:position w:val="-1"/>
          <w:sz w:val="24"/>
          <w:szCs w:val="24"/>
        </w:rPr>
        <w:t>у</w:t>
      </w:r>
      <w:proofErr w:type="gramEnd"/>
      <w:r w:rsidRPr="00F44093">
        <w:rPr>
          <w:rFonts w:ascii="Times New Roman" w:eastAsia="Times New Roman" w:hAnsi="Times New Roman" w:cs="Times New Roman"/>
          <w:position w:val="-1"/>
          <w:sz w:val="24"/>
          <w:szCs w:val="24"/>
        </w:rPr>
        <w:t xml:space="preserve"> сферах </w:t>
      </w:r>
      <w:proofErr w:type="spellStart"/>
      <w:r w:rsidRPr="00F44093">
        <w:rPr>
          <w:rFonts w:ascii="Times New Roman" w:eastAsia="Times New Roman" w:hAnsi="Times New Roman" w:cs="Times New Roman"/>
          <w:position w:val="-1"/>
          <w:sz w:val="24"/>
          <w:szCs w:val="24"/>
        </w:rPr>
        <w:t>енергетики</w:t>
      </w:r>
      <w:proofErr w:type="spellEnd"/>
      <w:r w:rsidRPr="00F44093">
        <w:rPr>
          <w:rFonts w:ascii="Times New Roman" w:eastAsia="Times New Roman" w:hAnsi="Times New Roman" w:cs="Times New Roman"/>
          <w:position w:val="-1"/>
          <w:sz w:val="24"/>
          <w:szCs w:val="24"/>
        </w:rPr>
        <w:t xml:space="preserve"> та </w:t>
      </w:r>
      <w:proofErr w:type="spellStart"/>
      <w:r w:rsidRPr="00F44093">
        <w:rPr>
          <w:rFonts w:ascii="Times New Roman" w:eastAsia="Times New Roman" w:hAnsi="Times New Roman" w:cs="Times New Roman"/>
          <w:position w:val="-1"/>
          <w:sz w:val="24"/>
          <w:szCs w:val="24"/>
        </w:rPr>
        <w:t>комунальних</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послуг</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від</w:t>
      </w:r>
      <w:proofErr w:type="spellEnd"/>
      <w:r w:rsidRPr="00F44093">
        <w:rPr>
          <w:rFonts w:ascii="Times New Roman" w:eastAsia="Times New Roman" w:hAnsi="Times New Roman" w:cs="Times New Roman"/>
          <w:position w:val="-1"/>
          <w:sz w:val="24"/>
          <w:szCs w:val="24"/>
        </w:rPr>
        <w:t xml:space="preserve"> 30.09.2015 № 2494;</w:t>
      </w:r>
    </w:p>
    <w:p w:rsidR="00F44093" w:rsidRPr="00F44093" w:rsidRDefault="00F44093" w:rsidP="00F44093">
      <w:pPr>
        <w:numPr>
          <w:ilvl w:val="0"/>
          <w:numId w:val="1"/>
        </w:numPr>
        <w:pBdr>
          <w:top w:val="nil"/>
          <w:left w:val="nil"/>
          <w:bottom w:val="nil"/>
          <w:right w:val="nil"/>
          <w:between w:val="nil"/>
        </w:pBdr>
        <w:tabs>
          <w:tab w:val="left" w:pos="284"/>
          <w:tab w:val="left" w:pos="993"/>
          <w:tab w:val="left" w:pos="1560"/>
        </w:tabs>
        <w:suppressAutoHyphens/>
        <w:spacing w:after="0" w:line="259"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proofErr w:type="spellStart"/>
      <w:r w:rsidRPr="00F44093">
        <w:rPr>
          <w:rFonts w:ascii="Times New Roman" w:eastAsia="Times New Roman" w:hAnsi="Times New Roman" w:cs="Times New Roman"/>
          <w:position w:val="-1"/>
          <w:sz w:val="24"/>
          <w:szCs w:val="24"/>
        </w:rPr>
        <w:t>Іншим</w:t>
      </w:r>
      <w:proofErr w:type="spellEnd"/>
      <w:r w:rsidRPr="00F44093">
        <w:rPr>
          <w:rFonts w:ascii="Times New Roman" w:eastAsia="Times New Roman" w:hAnsi="Times New Roman" w:cs="Times New Roman"/>
          <w:position w:val="-1"/>
          <w:sz w:val="24"/>
          <w:szCs w:val="24"/>
        </w:rPr>
        <w:t xml:space="preserve"> нормативно-</w:t>
      </w:r>
      <w:proofErr w:type="spellStart"/>
      <w:r w:rsidRPr="00F44093">
        <w:rPr>
          <w:rFonts w:ascii="Times New Roman" w:eastAsia="Times New Roman" w:hAnsi="Times New Roman" w:cs="Times New Roman"/>
          <w:position w:val="-1"/>
          <w:sz w:val="24"/>
          <w:szCs w:val="24"/>
        </w:rPr>
        <w:t>правовим</w:t>
      </w:r>
      <w:proofErr w:type="spellEnd"/>
      <w:r w:rsidRPr="00F44093">
        <w:rPr>
          <w:rFonts w:ascii="Times New Roman" w:eastAsia="Times New Roman" w:hAnsi="Times New Roman" w:cs="Times New Roman"/>
          <w:position w:val="-1"/>
          <w:sz w:val="24"/>
          <w:szCs w:val="24"/>
        </w:rPr>
        <w:t xml:space="preserve"> актам, </w:t>
      </w:r>
      <w:proofErr w:type="spellStart"/>
      <w:r w:rsidRPr="00F44093">
        <w:rPr>
          <w:rFonts w:ascii="Times New Roman" w:eastAsia="Times New Roman" w:hAnsi="Times New Roman" w:cs="Times New Roman"/>
          <w:position w:val="-1"/>
          <w:sz w:val="24"/>
          <w:szCs w:val="24"/>
        </w:rPr>
        <w:t>прийнятим</w:t>
      </w:r>
      <w:proofErr w:type="spellEnd"/>
      <w:r w:rsidRPr="00F44093">
        <w:rPr>
          <w:rFonts w:ascii="Times New Roman" w:eastAsia="Times New Roman" w:hAnsi="Times New Roman" w:cs="Times New Roman"/>
          <w:position w:val="-1"/>
          <w:sz w:val="24"/>
          <w:szCs w:val="24"/>
        </w:rPr>
        <w:t xml:space="preserve"> на </w:t>
      </w:r>
      <w:proofErr w:type="spellStart"/>
      <w:r w:rsidRPr="00F44093">
        <w:rPr>
          <w:rFonts w:ascii="Times New Roman" w:eastAsia="Times New Roman" w:hAnsi="Times New Roman" w:cs="Times New Roman"/>
          <w:position w:val="-1"/>
          <w:sz w:val="24"/>
          <w:szCs w:val="24"/>
        </w:rPr>
        <w:t>виконання</w:t>
      </w:r>
      <w:proofErr w:type="spellEnd"/>
      <w:r w:rsidRPr="00F44093">
        <w:rPr>
          <w:rFonts w:ascii="Times New Roman" w:eastAsia="Times New Roman" w:hAnsi="Times New Roman" w:cs="Times New Roman"/>
          <w:position w:val="-1"/>
          <w:sz w:val="24"/>
          <w:szCs w:val="24"/>
        </w:rPr>
        <w:t xml:space="preserve"> Закону </w:t>
      </w:r>
      <w:proofErr w:type="spellStart"/>
      <w:r w:rsidRPr="00F44093">
        <w:rPr>
          <w:rFonts w:ascii="Times New Roman" w:eastAsia="Times New Roman" w:hAnsi="Times New Roman" w:cs="Times New Roman"/>
          <w:position w:val="-1"/>
          <w:sz w:val="24"/>
          <w:szCs w:val="24"/>
        </w:rPr>
        <w:t>України</w:t>
      </w:r>
      <w:proofErr w:type="spellEnd"/>
      <w:r w:rsidRPr="00F44093">
        <w:rPr>
          <w:rFonts w:ascii="Times New Roman" w:eastAsia="Times New Roman" w:hAnsi="Times New Roman" w:cs="Times New Roman"/>
          <w:position w:val="-1"/>
          <w:sz w:val="24"/>
          <w:szCs w:val="24"/>
        </w:rPr>
        <w:t xml:space="preserve"> «Про </w:t>
      </w:r>
      <w:proofErr w:type="spellStart"/>
      <w:r w:rsidRPr="00F44093">
        <w:rPr>
          <w:rFonts w:ascii="Times New Roman" w:eastAsia="Times New Roman" w:hAnsi="Times New Roman" w:cs="Times New Roman"/>
          <w:position w:val="-1"/>
          <w:sz w:val="24"/>
          <w:szCs w:val="24"/>
        </w:rPr>
        <w:t>ринок</w:t>
      </w:r>
      <w:proofErr w:type="spellEnd"/>
      <w:r w:rsidRPr="00F44093">
        <w:rPr>
          <w:rFonts w:ascii="Times New Roman" w:eastAsia="Times New Roman" w:hAnsi="Times New Roman" w:cs="Times New Roman"/>
          <w:position w:val="-1"/>
          <w:sz w:val="24"/>
          <w:szCs w:val="24"/>
        </w:rPr>
        <w:t xml:space="preserve"> </w:t>
      </w:r>
      <w:proofErr w:type="gramStart"/>
      <w:r w:rsidRPr="00F44093">
        <w:rPr>
          <w:rFonts w:ascii="Times New Roman" w:eastAsia="Times New Roman" w:hAnsi="Times New Roman" w:cs="Times New Roman"/>
          <w:position w:val="-1"/>
          <w:sz w:val="24"/>
          <w:szCs w:val="24"/>
        </w:rPr>
        <w:t>природного</w:t>
      </w:r>
      <w:proofErr w:type="gramEnd"/>
      <w:r w:rsidRPr="00F44093">
        <w:rPr>
          <w:rFonts w:ascii="Times New Roman" w:eastAsia="Times New Roman" w:hAnsi="Times New Roman" w:cs="Times New Roman"/>
          <w:position w:val="-1"/>
          <w:sz w:val="24"/>
          <w:szCs w:val="24"/>
        </w:rPr>
        <w:t xml:space="preserve"> газу».</w:t>
      </w:r>
    </w:p>
    <w:p w:rsidR="00F44093" w:rsidRPr="00F44093" w:rsidRDefault="00F44093" w:rsidP="00F44093">
      <w:pPr>
        <w:tabs>
          <w:tab w:val="left" w:pos="284"/>
          <w:tab w:val="left" w:pos="993"/>
          <w:tab w:val="left" w:pos="1560"/>
        </w:tabs>
        <w:suppressAutoHyphens/>
        <w:spacing w:after="0" w:line="259" w:lineRule="auto"/>
        <w:textDirection w:val="btLr"/>
        <w:textAlignment w:val="top"/>
        <w:outlineLvl w:val="0"/>
        <w:rPr>
          <w:rFonts w:ascii="Times New Roman" w:eastAsia="Times New Roman" w:hAnsi="Times New Roman" w:cs="Times New Roman"/>
          <w:b/>
          <w:position w:val="-1"/>
          <w:sz w:val="24"/>
          <w:szCs w:val="24"/>
        </w:rPr>
      </w:pPr>
      <w:proofErr w:type="spellStart"/>
      <w:r w:rsidRPr="00F44093">
        <w:rPr>
          <w:rFonts w:ascii="Times New Roman" w:eastAsia="Times New Roman" w:hAnsi="Times New Roman" w:cs="Times New Roman"/>
          <w:b/>
          <w:position w:val="-1"/>
          <w:sz w:val="24"/>
          <w:szCs w:val="24"/>
        </w:rPr>
        <w:t>Особливі</w:t>
      </w:r>
      <w:proofErr w:type="spellEnd"/>
      <w:r w:rsidRPr="00F44093">
        <w:rPr>
          <w:rFonts w:ascii="Times New Roman" w:eastAsia="Times New Roman" w:hAnsi="Times New Roman" w:cs="Times New Roman"/>
          <w:b/>
          <w:position w:val="-1"/>
          <w:sz w:val="24"/>
          <w:szCs w:val="24"/>
        </w:rPr>
        <w:t xml:space="preserve"> </w:t>
      </w:r>
      <w:proofErr w:type="spellStart"/>
      <w:r w:rsidRPr="00F44093">
        <w:rPr>
          <w:rFonts w:ascii="Times New Roman" w:eastAsia="Times New Roman" w:hAnsi="Times New Roman" w:cs="Times New Roman"/>
          <w:b/>
          <w:position w:val="-1"/>
          <w:sz w:val="24"/>
          <w:szCs w:val="24"/>
        </w:rPr>
        <w:t>вимоги</w:t>
      </w:r>
      <w:proofErr w:type="spellEnd"/>
      <w:r w:rsidRPr="00F44093">
        <w:rPr>
          <w:rFonts w:ascii="Times New Roman" w:eastAsia="Times New Roman" w:hAnsi="Times New Roman" w:cs="Times New Roman"/>
          <w:b/>
          <w:position w:val="-1"/>
          <w:sz w:val="24"/>
          <w:szCs w:val="24"/>
        </w:rPr>
        <w:t xml:space="preserve"> до предмета </w:t>
      </w:r>
      <w:proofErr w:type="spellStart"/>
      <w:r w:rsidRPr="00F44093">
        <w:rPr>
          <w:rFonts w:ascii="Times New Roman" w:eastAsia="Times New Roman" w:hAnsi="Times New Roman" w:cs="Times New Roman"/>
          <w:b/>
          <w:position w:val="-1"/>
          <w:sz w:val="24"/>
          <w:szCs w:val="24"/>
        </w:rPr>
        <w:t>закупівлі</w:t>
      </w:r>
      <w:proofErr w:type="spellEnd"/>
      <w:r w:rsidRPr="00F44093">
        <w:rPr>
          <w:rFonts w:ascii="Times New Roman" w:eastAsia="Times New Roman" w:hAnsi="Times New Roman" w:cs="Times New Roman"/>
          <w:b/>
          <w:position w:val="-1"/>
          <w:sz w:val="24"/>
          <w:szCs w:val="24"/>
        </w:rPr>
        <w:t>.</w:t>
      </w:r>
    </w:p>
    <w:p w:rsidR="00F44093" w:rsidRPr="00F44093" w:rsidRDefault="00F44093" w:rsidP="00F44093">
      <w:pPr>
        <w:tabs>
          <w:tab w:val="left" w:pos="284"/>
          <w:tab w:val="left" w:pos="993"/>
          <w:tab w:val="left" w:pos="1560"/>
        </w:tabs>
        <w:suppressAutoHyphens/>
        <w:spacing w:after="0" w:line="259"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rPr>
      </w:pPr>
      <w:r w:rsidRPr="00F44093">
        <w:rPr>
          <w:rFonts w:ascii="Times New Roman" w:eastAsia="Times New Roman" w:hAnsi="Times New Roman" w:cs="Times New Roman"/>
          <w:position w:val="-1"/>
          <w:sz w:val="24"/>
          <w:szCs w:val="24"/>
        </w:rPr>
        <w:t xml:space="preserve">1. До </w:t>
      </w:r>
      <w:proofErr w:type="spellStart"/>
      <w:r w:rsidRPr="00F44093">
        <w:rPr>
          <w:rFonts w:ascii="Times New Roman" w:eastAsia="Times New Roman" w:hAnsi="Times New Roman" w:cs="Times New Roman"/>
          <w:position w:val="-1"/>
          <w:sz w:val="24"/>
          <w:szCs w:val="24"/>
        </w:rPr>
        <w:t>ціни</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тендерної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пропозиції</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учасник</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зобов’язаний</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включити</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послуги</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із</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замовлення</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бронювання</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потужності</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щодо</w:t>
      </w:r>
      <w:proofErr w:type="spellEnd"/>
      <w:r w:rsidRPr="00F44093">
        <w:rPr>
          <w:rFonts w:ascii="Times New Roman" w:eastAsia="Times New Roman" w:hAnsi="Times New Roman" w:cs="Times New Roman"/>
          <w:position w:val="-1"/>
          <w:sz w:val="24"/>
          <w:szCs w:val="24"/>
        </w:rPr>
        <w:t xml:space="preserve"> кожного </w:t>
      </w:r>
      <w:proofErr w:type="spellStart"/>
      <w:r w:rsidRPr="00F44093">
        <w:rPr>
          <w:rFonts w:ascii="Times New Roman" w:eastAsia="Times New Roman" w:hAnsi="Times New Roman" w:cs="Times New Roman"/>
          <w:position w:val="-1"/>
          <w:sz w:val="24"/>
          <w:szCs w:val="24"/>
        </w:rPr>
        <w:t>періоду</w:t>
      </w:r>
      <w:proofErr w:type="spellEnd"/>
      <w:r w:rsidRPr="00F44093">
        <w:rPr>
          <w:rFonts w:ascii="Times New Roman" w:eastAsia="Times New Roman" w:hAnsi="Times New Roman" w:cs="Times New Roman"/>
          <w:position w:val="-1"/>
          <w:sz w:val="24"/>
          <w:szCs w:val="24"/>
        </w:rPr>
        <w:t xml:space="preserve"> та </w:t>
      </w:r>
      <w:proofErr w:type="spellStart"/>
      <w:r w:rsidRPr="00F44093">
        <w:rPr>
          <w:rFonts w:ascii="Times New Roman" w:eastAsia="Times New Roman" w:hAnsi="Times New Roman" w:cs="Times New Roman"/>
          <w:position w:val="-1"/>
          <w:sz w:val="24"/>
          <w:szCs w:val="24"/>
        </w:rPr>
        <w:t>обсягу</w:t>
      </w:r>
      <w:proofErr w:type="spellEnd"/>
      <w:r w:rsidRPr="00F44093">
        <w:rPr>
          <w:rFonts w:ascii="Times New Roman" w:eastAsia="Times New Roman" w:hAnsi="Times New Roman" w:cs="Times New Roman"/>
          <w:position w:val="-1"/>
          <w:sz w:val="24"/>
          <w:szCs w:val="24"/>
        </w:rPr>
        <w:t xml:space="preserve"> </w:t>
      </w:r>
      <w:proofErr w:type="spellStart"/>
      <w:r w:rsidRPr="00F44093">
        <w:rPr>
          <w:rFonts w:ascii="Times New Roman" w:eastAsia="Times New Roman" w:hAnsi="Times New Roman" w:cs="Times New Roman"/>
          <w:position w:val="-1"/>
          <w:sz w:val="24"/>
          <w:szCs w:val="24"/>
        </w:rPr>
        <w:t>постачання</w:t>
      </w:r>
      <w:proofErr w:type="spellEnd"/>
      <w:r w:rsidRPr="00F44093">
        <w:rPr>
          <w:rFonts w:ascii="Times New Roman" w:eastAsia="Times New Roman" w:hAnsi="Times New Roman" w:cs="Times New Roman"/>
          <w:position w:val="-1"/>
          <w:sz w:val="24"/>
          <w:szCs w:val="24"/>
        </w:rPr>
        <w:t xml:space="preserve"> газу за договорами </w:t>
      </w:r>
      <w:proofErr w:type="spellStart"/>
      <w:r w:rsidRPr="00F44093">
        <w:rPr>
          <w:rFonts w:ascii="Times New Roman" w:eastAsia="Times New Roman" w:hAnsi="Times New Roman" w:cs="Times New Roman"/>
          <w:position w:val="-1"/>
          <w:sz w:val="24"/>
          <w:szCs w:val="24"/>
        </w:rPr>
        <w:t>постачання</w:t>
      </w:r>
      <w:proofErr w:type="spellEnd"/>
      <w:r w:rsidRPr="00F44093">
        <w:rPr>
          <w:rFonts w:ascii="Times New Roman" w:eastAsia="Times New Roman" w:hAnsi="Times New Roman" w:cs="Times New Roman"/>
          <w:position w:val="-1"/>
          <w:sz w:val="24"/>
          <w:szCs w:val="24"/>
        </w:rPr>
        <w:t xml:space="preserve"> природного газу.</w:t>
      </w:r>
    </w:p>
    <w:p w:rsidR="00F44093" w:rsidRPr="00F44093" w:rsidRDefault="00F44093" w:rsidP="00F44093">
      <w:pPr>
        <w:tabs>
          <w:tab w:val="left" w:pos="284"/>
          <w:tab w:val="left" w:pos="993"/>
          <w:tab w:val="left" w:pos="1560"/>
        </w:tabs>
        <w:suppressAutoHyphens/>
        <w:spacing w:after="0" w:line="259" w:lineRule="auto"/>
        <w:ind w:leftChars="-1" w:hangingChars="1" w:hanging="2"/>
        <w:jc w:val="both"/>
        <w:textDirection w:val="btLr"/>
        <w:textAlignment w:val="top"/>
        <w:outlineLvl w:val="0"/>
        <w:rPr>
          <w:rFonts w:ascii="Times New Roman" w:eastAsia="Times New Roman" w:hAnsi="Times New Roman" w:cs="Times New Roman"/>
          <w:b/>
          <w:position w:val="-1"/>
          <w:sz w:val="24"/>
          <w:szCs w:val="24"/>
          <w:highlight w:val="white"/>
        </w:rPr>
      </w:pPr>
      <w:proofErr w:type="spellStart"/>
      <w:r w:rsidRPr="00F44093">
        <w:rPr>
          <w:rFonts w:ascii="Times New Roman" w:eastAsia="Times New Roman" w:hAnsi="Times New Roman" w:cs="Times New Roman"/>
          <w:position w:val="-1"/>
          <w:sz w:val="24"/>
          <w:szCs w:val="24"/>
          <w:highlight w:val="white"/>
        </w:rPr>
        <w:t>Ціна</w:t>
      </w:r>
      <w:proofErr w:type="spellEnd"/>
      <w:r w:rsidRPr="00F44093">
        <w:rPr>
          <w:rFonts w:ascii="Times New Roman" w:eastAsia="Times New Roman" w:hAnsi="Times New Roman" w:cs="Times New Roman"/>
          <w:position w:val="-1"/>
          <w:sz w:val="24"/>
          <w:szCs w:val="24"/>
          <w:highlight w:val="white"/>
        </w:rPr>
        <w:t xml:space="preserve"> </w:t>
      </w:r>
      <w:proofErr w:type="gramStart"/>
      <w:r w:rsidRPr="00F44093">
        <w:rPr>
          <w:rFonts w:ascii="Times New Roman" w:eastAsia="Times New Roman" w:hAnsi="Times New Roman" w:cs="Times New Roman"/>
          <w:position w:val="-1"/>
          <w:sz w:val="24"/>
          <w:szCs w:val="24"/>
          <w:highlight w:val="white"/>
        </w:rPr>
        <w:t>на</w:t>
      </w:r>
      <w:proofErr w:type="gramEnd"/>
      <w:r w:rsidRPr="00F44093">
        <w:rPr>
          <w:rFonts w:ascii="Times New Roman" w:eastAsia="Times New Roman" w:hAnsi="Times New Roman" w:cs="Times New Roman"/>
          <w:position w:val="-1"/>
          <w:sz w:val="24"/>
          <w:szCs w:val="24"/>
          <w:highlight w:val="white"/>
        </w:rPr>
        <w:t xml:space="preserve"> предмет </w:t>
      </w:r>
      <w:proofErr w:type="spellStart"/>
      <w:r w:rsidRPr="00F44093">
        <w:rPr>
          <w:rFonts w:ascii="Times New Roman" w:eastAsia="Times New Roman" w:hAnsi="Times New Roman" w:cs="Times New Roman"/>
          <w:position w:val="-1"/>
          <w:sz w:val="24"/>
          <w:szCs w:val="24"/>
          <w:highlight w:val="white"/>
        </w:rPr>
        <w:t>даної</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закупівлі</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обов'язково</w:t>
      </w:r>
      <w:proofErr w:type="spellEnd"/>
      <w:r w:rsidRPr="00F44093">
        <w:rPr>
          <w:rFonts w:ascii="Times New Roman" w:eastAsia="Times New Roman" w:hAnsi="Times New Roman" w:cs="Times New Roman"/>
          <w:position w:val="-1"/>
          <w:sz w:val="24"/>
          <w:szCs w:val="24"/>
          <w:highlight w:val="white"/>
        </w:rPr>
        <w:t xml:space="preserve"> повинна </w:t>
      </w:r>
      <w:proofErr w:type="spellStart"/>
      <w:r w:rsidRPr="00F44093">
        <w:rPr>
          <w:rFonts w:ascii="Times New Roman" w:eastAsia="Times New Roman" w:hAnsi="Times New Roman" w:cs="Times New Roman"/>
          <w:position w:val="-1"/>
          <w:sz w:val="24"/>
          <w:szCs w:val="24"/>
          <w:highlight w:val="white"/>
        </w:rPr>
        <w:t>включати</w:t>
      </w:r>
      <w:proofErr w:type="spellEnd"/>
      <w:r w:rsidRPr="00F44093">
        <w:rPr>
          <w:rFonts w:ascii="Times New Roman" w:eastAsia="Times New Roman" w:hAnsi="Times New Roman" w:cs="Times New Roman"/>
          <w:position w:val="-1"/>
          <w:sz w:val="24"/>
          <w:szCs w:val="24"/>
          <w:highlight w:val="white"/>
        </w:rPr>
        <w:t xml:space="preserve"> до </w:t>
      </w:r>
      <w:proofErr w:type="spellStart"/>
      <w:r w:rsidRPr="00F44093">
        <w:rPr>
          <w:rFonts w:ascii="Times New Roman" w:eastAsia="Times New Roman" w:hAnsi="Times New Roman" w:cs="Times New Roman"/>
          <w:position w:val="-1"/>
          <w:sz w:val="24"/>
          <w:szCs w:val="24"/>
          <w:highlight w:val="white"/>
        </w:rPr>
        <w:t>вартості</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ціни</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тендерної</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пропозиції</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вартість</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b/>
          <w:position w:val="-1"/>
          <w:sz w:val="24"/>
          <w:szCs w:val="24"/>
          <w:highlight w:val="white"/>
        </w:rPr>
        <w:t>послуг</w:t>
      </w:r>
      <w:proofErr w:type="spellEnd"/>
      <w:r w:rsidRPr="00F44093">
        <w:rPr>
          <w:rFonts w:ascii="Times New Roman" w:eastAsia="Times New Roman" w:hAnsi="Times New Roman" w:cs="Times New Roman"/>
          <w:b/>
          <w:position w:val="-1"/>
          <w:sz w:val="24"/>
          <w:szCs w:val="24"/>
          <w:highlight w:val="white"/>
        </w:rPr>
        <w:t xml:space="preserve">, </w:t>
      </w:r>
      <w:proofErr w:type="spellStart"/>
      <w:r w:rsidRPr="00F44093">
        <w:rPr>
          <w:rFonts w:ascii="Times New Roman" w:eastAsia="Times New Roman" w:hAnsi="Times New Roman" w:cs="Times New Roman"/>
          <w:b/>
          <w:position w:val="-1"/>
          <w:sz w:val="24"/>
          <w:szCs w:val="24"/>
          <w:highlight w:val="white"/>
        </w:rPr>
        <w:t>пов’язаних</w:t>
      </w:r>
      <w:proofErr w:type="spellEnd"/>
      <w:r w:rsidRPr="00F44093">
        <w:rPr>
          <w:rFonts w:ascii="Times New Roman" w:eastAsia="Times New Roman" w:hAnsi="Times New Roman" w:cs="Times New Roman"/>
          <w:b/>
          <w:position w:val="-1"/>
          <w:sz w:val="24"/>
          <w:szCs w:val="24"/>
          <w:highlight w:val="white"/>
        </w:rPr>
        <w:t xml:space="preserve"> з </w:t>
      </w:r>
      <w:proofErr w:type="spellStart"/>
      <w:r w:rsidRPr="00F44093">
        <w:rPr>
          <w:rFonts w:ascii="Times New Roman" w:eastAsia="Times New Roman" w:hAnsi="Times New Roman" w:cs="Times New Roman"/>
          <w:b/>
          <w:position w:val="-1"/>
          <w:sz w:val="24"/>
          <w:szCs w:val="24"/>
          <w:highlight w:val="white"/>
        </w:rPr>
        <w:t>транспортуванням</w:t>
      </w:r>
      <w:proofErr w:type="spellEnd"/>
      <w:r w:rsidRPr="00F44093">
        <w:rPr>
          <w:rFonts w:ascii="Times New Roman" w:eastAsia="Times New Roman" w:hAnsi="Times New Roman" w:cs="Times New Roman"/>
          <w:b/>
          <w:position w:val="-1"/>
          <w:sz w:val="24"/>
          <w:szCs w:val="24"/>
          <w:highlight w:val="white"/>
        </w:rPr>
        <w:t xml:space="preserve"> газу</w:t>
      </w:r>
      <w:r w:rsidRPr="00F44093">
        <w:rPr>
          <w:rFonts w:ascii="Times New Roman" w:eastAsia="Times New Roman" w:hAnsi="Times New Roman" w:cs="Times New Roman"/>
          <w:position w:val="-1"/>
          <w:sz w:val="24"/>
          <w:szCs w:val="24"/>
          <w:highlight w:val="white"/>
        </w:rPr>
        <w:t xml:space="preserve"> до точки входу в </w:t>
      </w:r>
      <w:proofErr w:type="spellStart"/>
      <w:r w:rsidRPr="00F44093">
        <w:rPr>
          <w:rFonts w:ascii="Times New Roman" w:eastAsia="Times New Roman" w:hAnsi="Times New Roman" w:cs="Times New Roman"/>
          <w:position w:val="-1"/>
          <w:sz w:val="24"/>
          <w:szCs w:val="24"/>
          <w:highlight w:val="white"/>
        </w:rPr>
        <w:t>газорозподільну</w:t>
      </w:r>
      <w:proofErr w:type="spellEnd"/>
      <w:r w:rsidRPr="00F44093">
        <w:rPr>
          <w:rFonts w:ascii="Times New Roman" w:eastAsia="Times New Roman" w:hAnsi="Times New Roman" w:cs="Times New Roman"/>
          <w:position w:val="-1"/>
          <w:sz w:val="24"/>
          <w:szCs w:val="24"/>
          <w:highlight w:val="white"/>
        </w:rPr>
        <w:t xml:space="preserve"> систему, до </w:t>
      </w:r>
      <w:proofErr w:type="spellStart"/>
      <w:r w:rsidRPr="00F44093">
        <w:rPr>
          <w:rFonts w:ascii="Times New Roman" w:eastAsia="Times New Roman" w:hAnsi="Times New Roman" w:cs="Times New Roman"/>
          <w:position w:val="-1"/>
          <w:sz w:val="24"/>
          <w:szCs w:val="24"/>
          <w:highlight w:val="white"/>
        </w:rPr>
        <w:t>якої</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підключено</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об’єкти</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Замовника</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витрати</w:t>
      </w:r>
      <w:proofErr w:type="spellEnd"/>
      <w:r w:rsidRPr="00F44093">
        <w:rPr>
          <w:rFonts w:ascii="Times New Roman" w:eastAsia="Times New Roman" w:hAnsi="Times New Roman" w:cs="Times New Roman"/>
          <w:position w:val="-1"/>
          <w:sz w:val="24"/>
          <w:szCs w:val="24"/>
          <w:highlight w:val="white"/>
        </w:rPr>
        <w:t xml:space="preserve"> на оплату </w:t>
      </w:r>
      <w:proofErr w:type="spellStart"/>
      <w:r w:rsidRPr="00F44093">
        <w:rPr>
          <w:rFonts w:ascii="Times New Roman" w:eastAsia="Times New Roman" w:hAnsi="Times New Roman" w:cs="Times New Roman"/>
          <w:position w:val="-1"/>
          <w:sz w:val="24"/>
          <w:szCs w:val="24"/>
          <w:highlight w:val="white"/>
        </w:rPr>
        <w:t>послуги</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замовленої</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потужності</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що</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здійснюється</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постачальником</w:t>
      </w:r>
      <w:proofErr w:type="spellEnd"/>
      <w:r w:rsidRPr="00F44093">
        <w:rPr>
          <w:rFonts w:ascii="Times New Roman" w:eastAsia="Times New Roman" w:hAnsi="Times New Roman" w:cs="Times New Roman"/>
          <w:position w:val="-1"/>
          <w:sz w:val="24"/>
          <w:szCs w:val="24"/>
          <w:highlight w:val="white"/>
        </w:rPr>
        <w:t xml:space="preserve"> газу на </w:t>
      </w:r>
      <w:proofErr w:type="spellStart"/>
      <w:r w:rsidRPr="00F44093">
        <w:rPr>
          <w:rFonts w:ascii="Times New Roman" w:eastAsia="Times New Roman" w:hAnsi="Times New Roman" w:cs="Times New Roman"/>
          <w:position w:val="-1"/>
          <w:sz w:val="24"/>
          <w:szCs w:val="24"/>
          <w:highlight w:val="white"/>
        </w:rPr>
        <w:t>підставі</w:t>
      </w:r>
      <w:proofErr w:type="spellEnd"/>
      <w:r w:rsidRPr="00F44093">
        <w:rPr>
          <w:rFonts w:ascii="Times New Roman" w:eastAsia="Times New Roman" w:hAnsi="Times New Roman" w:cs="Times New Roman"/>
          <w:position w:val="-1"/>
          <w:sz w:val="24"/>
          <w:szCs w:val="24"/>
          <w:highlight w:val="white"/>
        </w:rPr>
        <w:t xml:space="preserve"> Договору </w:t>
      </w:r>
      <w:proofErr w:type="spellStart"/>
      <w:r w:rsidRPr="00F44093">
        <w:rPr>
          <w:rFonts w:ascii="Times New Roman" w:eastAsia="Times New Roman" w:hAnsi="Times New Roman" w:cs="Times New Roman"/>
          <w:position w:val="-1"/>
          <w:sz w:val="24"/>
          <w:szCs w:val="24"/>
          <w:highlight w:val="white"/>
        </w:rPr>
        <w:t>транспортування</w:t>
      </w:r>
      <w:proofErr w:type="spellEnd"/>
      <w:r w:rsidRPr="00F44093">
        <w:rPr>
          <w:rFonts w:ascii="Times New Roman" w:eastAsia="Times New Roman" w:hAnsi="Times New Roman" w:cs="Times New Roman"/>
          <w:position w:val="-1"/>
          <w:sz w:val="24"/>
          <w:szCs w:val="24"/>
          <w:highlight w:val="white"/>
        </w:rPr>
        <w:t xml:space="preserve"> природного газу з Оператором ГТС, </w:t>
      </w:r>
      <w:proofErr w:type="spellStart"/>
      <w:r w:rsidRPr="00F44093">
        <w:rPr>
          <w:rFonts w:ascii="Times New Roman" w:eastAsia="Times New Roman" w:hAnsi="Times New Roman" w:cs="Times New Roman"/>
          <w:position w:val="-1"/>
          <w:sz w:val="24"/>
          <w:szCs w:val="24"/>
          <w:highlight w:val="white"/>
        </w:rPr>
        <w:t>відповідно</w:t>
      </w:r>
      <w:proofErr w:type="spellEnd"/>
      <w:r w:rsidRPr="00F44093">
        <w:rPr>
          <w:rFonts w:ascii="Times New Roman" w:eastAsia="Times New Roman" w:hAnsi="Times New Roman" w:cs="Times New Roman"/>
          <w:position w:val="-1"/>
          <w:sz w:val="24"/>
          <w:szCs w:val="24"/>
          <w:highlight w:val="white"/>
        </w:rPr>
        <w:t xml:space="preserve"> до норм Кодексу ГТС за тарифами, </w:t>
      </w:r>
      <w:proofErr w:type="spellStart"/>
      <w:r w:rsidRPr="00F44093">
        <w:rPr>
          <w:rFonts w:ascii="Times New Roman" w:eastAsia="Times New Roman" w:hAnsi="Times New Roman" w:cs="Times New Roman"/>
          <w:position w:val="-1"/>
          <w:sz w:val="24"/>
          <w:szCs w:val="24"/>
          <w:highlight w:val="white"/>
        </w:rPr>
        <w:t>що</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визначені</w:t>
      </w:r>
      <w:proofErr w:type="spellEnd"/>
      <w:r w:rsidRPr="00F44093">
        <w:rPr>
          <w:rFonts w:ascii="Times New Roman" w:eastAsia="Times New Roman" w:hAnsi="Times New Roman" w:cs="Times New Roman"/>
          <w:position w:val="-1"/>
          <w:sz w:val="24"/>
          <w:szCs w:val="24"/>
          <w:highlight w:val="white"/>
        </w:rPr>
        <w:t xml:space="preserve"> НКРЕКП.</w:t>
      </w:r>
    </w:p>
    <w:p w:rsidR="00F44093" w:rsidRPr="00F44093" w:rsidRDefault="00F44093" w:rsidP="00F44093">
      <w:pPr>
        <w:tabs>
          <w:tab w:val="left" w:pos="284"/>
          <w:tab w:val="left" w:pos="993"/>
          <w:tab w:val="left" w:pos="1560"/>
        </w:tabs>
        <w:suppressAutoHyphens/>
        <w:spacing w:after="0" w:line="259" w:lineRule="auto"/>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F44093">
        <w:rPr>
          <w:rFonts w:ascii="Times New Roman" w:eastAsia="Times New Roman" w:hAnsi="Times New Roman" w:cs="Times New Roman"/>
          <w:position w:val="-1"/>
          <w:sz w:val="24"/>
          <w:szCs w:val="24"/>
          <w:highlight w:val="white"/>
        </w:rPr>
        <w:t xml:space="preserve">При </w:t>
      </w:r>
      <w:proofErr w:type="spellStart"/>
      <w:r w:rsidRPr="00F44093">
        <w:rPr>
          <w:rFonts w:ascii="Times New Roman" w:eastAsia="Times New Roman" w:hAnsi="Times New Roman" w:cs="Times New Roman"/>
          <w:position w:val="-1"/>
          <w:sz w:val="24"/>
          <w:szCs w:val="24"/>
          <w:highlight w:val="white"/>
        </w:rPr>
        <w:t>цьому</w:t>
      </w:r>
      <w:proofErr w:type="spellEnd"/>
      <w:r w:rsidRPr="00F44093">
        <w:rPr>
          <w:rFonts w:ascii="Times New Roman" w:eastAsia="Times New Roman" w:hAnsi="Times New Roman" w:cs="Times New Roman"/>
          <w:position w:val="-1"/>
          <w:sz w:val="24"/>
          <w:szCs w:val="24"/>
          <w:highlight w:val="white"/>
        </w:rPr>
        <w:t xml:space="preserve"> до </w:t>
      </w:r>
      <w:proofErr w:type="spellStart"/>
      <w:r w:rsidRPr="00F44093">
        <w:rPr>
          <w:rFonts w:ascii="Times New Roman" w:eastAsia="Times New Roman" w:hAnsi="Times New Roman" w:cs="Times New Roman"/>
          <w:position w:val="-1"/>
          <w:sz w:val="24"/>
          <w:szCs w:val="24"/>
          <w:highlight w:val="white"/>
        </w:rPr>
        <w:t>ціни</w:t>
      </w:r>
      <w:proofErr w:type="spellEnd"/>
      <w:r w:rsidRPr="00F44093">
        <w:rPr>
          <w:rFonts w:ascii="Times New Roman" w:eastAsia="Times New Roman" w:hAnsi="Times New Roman" w:cs="Times New Roman"/>
          <w:position w:val="-1"/>
          <w:sz w:val="24"/>
          <w:szCs w:val="24"/>
          <w:highlight w:val="white"/>
        </w:rPr>
        <w:t xml:space="preserve"> газу </w:t>
      </w:r>
      <w:r w:rsidRPr="00F44093">
        <w:rPr>
          <w:rFonts w:ascii="Times New Roman" w:eastAsia="Times New Roman" w:hAnsi="Times New Roman" w:cs="Times New Roman"/>
          <w:b/>
          <w:position w:val="-1"/>
          <w:sz w:val="24"/>
          <w:szCs w:val="24"/>
          <w:highlight w:val="white"/>
        </w:rPr>
        <w:t xml:space="preserve">не </w:t>
      </w:r>
      <w:proofErr w:type="spellStart"/>
      <w:proofErr w:type="gramStart"/>
      <w:r w:rsidRPr="00F44093">
        <w:rPr>
          <w:rFonts w:ascii="Times New Roman" w:eastAsia="Times New Roman" w:hAnsi="Times New Roman" w:cs="Times New Roman"/>
          <w:b/>
          <w:position w:val="-1"/>
          <w:sz w:val="24"/>
          <w:szCs w:val="24"/>
          <w:highlight w:val="white"/>
        </w:rPr>
        <w:t>включається</w:t>
      </w:r>
      <w:proofErr w:type="spellEnd"/>
      <w:proofErr w:type="gramEnd"/>
      <w:r w:rsidRPr="00F44093">
        <w:rPr>
          <w:rFonts w:ascii="Times New Roman" w:eastAsia="Times New Roman" w:hAnsi="Times New Roman" w:cs="Times New Roman"/>
          <w:b/>
          <w:position w:val="-1"/>
          <w:sz w:val="24"/>
          <w:szCs w:val="24"/>
          <w:highlight w:val="white"/>
        </w:rPr>
        <w:t xml:space="preserve"> </w:t>
      </w:r>
      <w:proofErr w:type="spellStart"/>
      <w:r w:rsidRPr="00F44093">
        <w:rPr>
          <w:rFonts w:ascii="Times New Roman" w:eastAsia="Times New Roman" w:hAnsi="Times New Roman" w:cs="Times New Roman"/>
          <w:b/>
          <w:position w:val="-1"/>
          <w:sz w:val="24"/>
          <w:szCs w:val="24"/>
          <w:highlight w:val="white"/>
        </w:rPr>
        <w:t>вартість</w:t>
      </w:r>
      <w:proofErr w:type="spellEnd"/>
      <w:r w:rsidRPr="00F44093">
        <w:rPr>
          <w:rFonts w:ascii="Times New Roman" w:eastAsia="Times New Roman" w:hAnsi="Times New Roman" w:cs="Times New Roman"/>
          <w:b/>
          <w:position w:val="-1"/>
          <w:sz w:val="24"/>
          <w:szCs w:val="24"/>
          <w:highlight w:val="white"/>
        </w:rPr>
        <w:t xml:space="preserve"> </w:t>
      </w:r>
      <w:proofErr w:type="spellStart"/>
      <w:r w:rsidRPr="00F44093">
        <w:rPr>
          <w:rFonts w:ascii="Times New Roman" w:eastAsia="Times New Roman" w:hAnsi="Times New Roman" w:cs="Times New Roman"/>
          <w:b/>
          <w:position w:val="-1"/>
          <w:sz w:val="24"/>
          <w:szCs w:val="24"/>
          <w:highlight w:val="white"/>
        </w:rPr>
        <w:t>послуг</w:t>
      </w:r>
      <w:proofErr w:type="spellEnd"/>
      <w:r w:rsidRPr="00F44093">
        <w:rPr>
          <w:rFonts w:ascii="Times New Roman" w:eastAsia="Times New Roman" w:hAnsi="Times New Roman" w:cs="Times New Roman"/>
          <w:b/>
          <w:position w:val="-1"/>
          <w:sz w:val="24"/>
          <w:szCs w:val="24"/>
          <w:highlight w:val="white"/>
        </w:rPr>
        <w:t xml:space="preserve"> з </w:t>
      </w:r>
      <w:proofErr w:type="spellStart"/>
      <w:r w:rsidRPr="00F44093">
        <w:rPr>
          <w:rFonts w:ascii="Times New Roman" w:eastAsia="Times New Roman" w:hAnsi="Times New Roman" w:cs="Times New Roman"/>
          <w:b/>
          <w:position w:val="-1"/>
          <w:sz w:val="24"/>
          <w:szCs w:val="24"/>
          <w:highlight w:val="white"/>
        </w:rPr>
        <w:t>розподілу</w:t>
      </w:r>
      <w:proofErr w:type="spellEnd"/>
      <w:r w:rsidRPr="00F44093">
        <w:rPr>
          <w:rFonts w:ascii="Times New Roman" w:eastAsia="Times New Roman" w:hAnsi="Times New Roman" w:cs="Times New Roman"/>
          <w:b/>
          <w:position w:val="-1"/>
          <w:sz w:val="24"/>
          <w:szCs w:val="24"/>
          <w:highlight w:val="white"/>
        </w:rPr>
        <w:t xml:space="preserve"> природного газу</w:t>
      </w:r>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що</w:t>
      </w:r>
      <w:proofErr w:type="spellEnd"/>
      <w:r w:rsidRPr="00F44093">
        <w:rPr>
          <w:rFonts w:ascii="Times New Roman" w:eastAsia="Times New Roman" w:hAnsi="Times New Roman" w:cs="Times New Roman"/>
          <w:position w:val="-1"/>
          <w:sz w:val="24"/>
          <w:szCs w:val="24"/>
          <w:highlight w:val="white"/>
        </w:rPr>
        <w:t xml:space="preserve"> є предметом </w:t>
      </w:r>
      <w:proofErr w:type="spellStart"/>
      <w:r w:rsidRPr="00F44093">
        <w:rPr>
          <w:rFonts w:ascii="Times New Roman" w:eastAsia="Times New Roman" w:hAnsi="Times New Roman" w:cs="Times New Roman"/>
          <w:position w:val="-1"/>
          <w:sz w:val="24"/>
          <w:szCs w:val="24"/>
          <w:highlight w:val="white"/>
        </w:rPr>
        <w:t>регулювання</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окремого</w:t>
      </w:r>
      <w:proofErr w:type="spellEnd"/>
      <w:r w:rsidRPr="00F44093">
        <w:rPr>
          <w:rFonts w:ascii="Times New Roman" w:eastAsia="Times New Roman" w:hAnsi="Times New Roman" w:cs="Times New Roman"/>
          <w:position w:val="-1"/>
          <w:sz w:val="24"/>
          <w:szCs w:val="24"/>
          <w:highlight w:val="white"/>
        </w:rPr>
        <w:t xml:space="preserve"> договору </w:t>
      </w:r>
      <w:proofErr w:type="spellStart"/>
      <w:r w:rsidRPr="00F44093">
        <w:rPr>
          <w:rFonts w:ascii="Times New Roman" w:eastAsia="Times New Roman" w:hAnsi="Times New Roman" w:cs="Times New Roman"/>
          <w:position w:val="-1"/>
          <w:sz w:val="24"/>
          <w:szCs w:val="24"/>
          <w:highlight w:val="white"/>
        </w:rPr>
        <w:t>між</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Замовником</w:t>
      </w:r>
      <w:proofErr w:type="spellEnd"/>
      <w:r w:rsidRPr="00F44093">
        <w:rPr>
          <w:rFonts w:ascii="Times New Roman" w:eastAsia="Times New Roman" w:hAnsi="Times New Roman" w:cs="Times New Roman"/>
          <w:position w:val="-1"/>
          <w:sz w:val="24"/>
          <w:szCs w:val="24"/>
          <w:highlight w:val="white"/>
        </w:rPr>
        <w:t xml:space="preserve"> та Оператором </w:t>
      </w:r>
      <w:proofErr w:type="spellStart"/>
      <w:r w:rsidRPr="00F44093">
        <w:rPr>
          <w:rFonts w:ascii="Times New Roman" w:eastAsia="Times New Roman" w:hAnsi="Times New Roman" w:cs="Times New Roman"/>
          <w:position w:val="-1"/>
          <w:sz w:val="24"/>
          <w:szCs w:val="24"/>
          <w:highlight w:val="white"/>
        </w:rPr>
        <w:t>газорозподільної</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системи</w:t>
      </w:r>
      <w:proofErr w:type="spellEnd"/>
      <w:r w:rsidRPr="00F44093">
        <w:rPr>
          <w:rFonts w:ascii="Times New Roman" w:eastAsia="Times New Roman" w:hAnsi="Times New Roman" w:cs="Times New Roman"/>
          <w:position w:val="-1"/>
          <w:sz w:val="24"/>
          <w:szCs w:val="24"/>
          <w:highlight w:val="white"/>
        </w:rPr>
        <w:t>.</w:t>
      </w:r>
      <w:r w:rsidRPr="00F44093">
        <w:rPr>
          <w:rFonts w:ascii="Times New Roman" w:eastAsia="Times New Roman" w:hAnsi="Times New Roman" w:cs="Times New Roman"/>
          <w:position w:val="-1"/>
          <w:sz w:val="24"/>
          <w:szCs w:val="24"/>
        </w:rPr>
        <w:tab/>
      </w:r>
    </w:p>
    <w:p w:rsidR="00F44093" w:rsidRPr="00F44093" w:rsidRDefault="00F44093" w:rsidP="00F44093">
      <w:pPr>
        <w:tabs>
          <w:tab w:val="left" w:pos="284"/>
          <w:tab w:val="left" w:pos="993"/>
          <w:tab w:val="left" w:pos="1560"/>
        </w:tabs>
        <w:suppressAutoHyphens/>
        <w:spacing w:after="0"/>
        <w:ind w:leftChars="-1" w:hangingChars="1" w:hanging="2"/>
        <w:textDirection w:val="btLr"/>
        <w:textAlignment w:val="top"/>
        <w:outlineLvl w:val="0"/>
        <w:rPr>
          <w:rFonts w:ascii="Times New Roman" w:eastAsia="Times New Roman" w:hAnsi="Times New Roman" w:cs="Times New Roman"/>
          <w:b/>
          <w:position w:val="-1"/>
          <w:sz w:val="24"/>
          <w:szCs w:val="24"/>
          <w:highlight w:val="white"/>
        </w:rPr>
      </w:pPr>
      <w:proofErr w:type="spellStart"/>
      <w:r w:rsidRPr="00F44093">
        <w:rPr>
          <w:rFonts w:ascii="Times New Roman" w:eastAsia="Times New Roman" w:hAnsi="Times New Roman" w:cs="Times New Roman"/>
          <w:b/>
          <w:position w:val="-1"/>
          <w:sz w:val="24"/>
          <w:szCs w:val="24"/>
          <w:highlight w:val="white"/>
        </w:rPr>
        <w:t>Умови</w:t>
      </w:r>
      <w:proofErr w:type="spellEnd"/>
      <w:r w:rsidRPr="00F44093">
        <w:rPr>
          <w:rFonts w:ascii="Times New Roman" w:eastAsia="Times New Roman" w:hAnsi="Times New Roman" w:cs="Times New Roman"/>
          <w:b/>
          <w:position w:val="-1"/>
          <w:sz w:val="24"/>
          <w:szCs w:val="24"/>
          <w:highlight w:val="white"/>
        </w:rPr>
        <w:t xml:space="preserve"> </w:t>
      </w:r>
      <w:proofErr w:type="spellStart"/>
      <w:r w:rsidRPr="00F44093">
        <w:rPr>
          <w:rFonts w:ascii="Times New Roman" w:eastAsia="Times New Roman" w:hAnsi="Times New Roman" w:cs="Times New Roman"/>
          <w:b/>
          <w:position w:val="-1"/>
          <w:sz w:val="24"/>
          <w:szCs w:val="24"/>
          <w:highlight w:val="white"/>
        </w:rPr>
        <w:t>постачання</w:t>
      </w:r>
      <w:proofErr w:type="spellEnd"/>
      <w:r w:rsidRPr="00F44093">
        <w:rPr>
          <w:rFonts w:ascii="Times New Roman" w:eastAsia="Times New Roman" w:hAnsi="Times New Roman" w:cs="Times New Roman"/>
          <w:b/>
          <w:position w:val="-1"/>
          <w:sz w:val="24"/>
          <w:szCs w:val="24"/>
          <w:highlight w:val="white"/>
        </w:rPr>
        <w:t>.</w:t>
      </w:r>
    </w:p>
    <w:p w:rsidR="00F44093" w:rsidRPr="00F44093" w:rsidRDefault="00F44093" w:rsidP="00F44093">
      <w:pPr>
        <w:tabs>
          <w:tab w:val="left" w:pos="284"/>
          <w:tab w:val="left" w:pos="993"/>
          <w:tab w:val="left" w:pos="1560"/>
        </w:tabs>
        <w:suppressAutoHyphens/>
        <w:spacing w:after="0"/>
        <w:ind w:leftChars="-1" w:hangingChars="1" w:hanging="2"/>
        <w:jc w:val="both"/>
        <w:textDirection w:val="btLr"/>
        <w:textAlignment w:val="top"/>
        <w:outlineLvl w:val="0"/>
        <w:rPr>
          <w:rFonts w:ascii="Times New Roman" w:eastAsia="Times New Roman" w:hAnsi="Times New Roman" w:cs="Times New Roman"/>
          <w:position w:val="-1"/>
          <w:sz w:val="24"/>
          <w:szCs w:val="24"/>
          <w:highlight w:val="white"/>
        </w:rPr>
      </w:pPr>
      <w:r w:rsidRPr="00F44093">
        <w:rPr>
          <w:rFonts w:ascii="Times New Roman" w:eastAsia="Times New Roman" w:hAnsi="Times New Roman" w:cs="Times New Roman"/>
          <w:position w:val="-1"/>
          <w:sz w:val="24"/>
          <w:szCs w:val="24"/>
          <w:highlight w:val="white"/>
        </w:rPr>
        <w:tab/>
        <w:t xml:space="preserve">1. </w:t>
      </w:r>
      <w:proofErr w:type="spellStart"/>
      <w:r w:rsidRPr="00F44093">
        <w:rPr>
          <w:rFonts w:ascii="Times New Roman" w:eastAsia="Times New Roman" w:hAnsi="Times New Roman" w:cs="Times New Roman"/>
          <w:position w:val="-1"/>
          <w:sz w:val="24"/>
          <w:szCs w:val="24"/>
          <w:highlight w:val="white"/>
        </w:rPr>
        <w:t>Постачальник</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зобов’язаний</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забезпечити</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своєчасну</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реєстрацію</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споживача</w:t>
      </w:r>
      <w:proofErr w:type="spellEnd"/>
      <w:r w:rsidRPr="00F44093">
        <w:rPr>
          <w:rFonts w:ascii="Times New Roman" w:eastAsia="Times New Roman" w:hAnsi="Times New Roman" w:cs="Times New Roman"/>
          <w:position w:val="-1"/>
          <w:sz w:val="24"/>
          <w:szCs w:val="24"/>
          <w:highlight w:val="white"/>
        </w:rPr>
        <w:t xml:space="preserve"> в </w:t>
      </w:r>
      <w:proofErr w:type="spellStart"/>
      <w:r w:rsidRPr="00F44093">
        <w:rPr>
          <w:rFonts w:ascii="Times New Roman" w:eastAsia="Times New Roman" w:hAnsi="Times New Roman" w:cs="Times New Roman"/>
          <w:position w:val="-1"/>
          <w:sz w:val="24"/>
          <w:szCs w:val="24"/>
          <w:highlight w:val="white"/>
        </w:rPr>
        <w:t>Реє</w:t>
      </w:r>
      <w:proofErr w:type="gramStart"/>
      <w:r w:rsidRPr="00F44093">
        <w:rPr>
          <w:rFonts w:ascii="Times New Roman" w:eastAsia="Times New Roman" w:hAnsi="Times New Roman" w:cs="Times New Roman"/>
          <w:position w:val="-1"/>
          <w:sz w:val="24"/>
          <w:szCs w:val="24"/>
          <w:highlight w:val="white"/>
        </w:rPr>
        <w:t>стр</w:t>
      </w:r>
      <w:proofErr w:type="gramEnd"/>
      <w:r w:rsidRPr="00F44093">
        <w:rPr>
          <w:rFonts w:ascii="Times New Roman" w:eastAsia="Times New Roman" w:hAnsi="Times New Roman" w:cs="Times New Roman"/>
          <w:position w:val="-1"/>
          <w:sz w:val="24"/>
          <w:szCs w:val="24"/>
          <w:highlight w:val="white"/>
        </w:rPr>
        <w:t>і</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споживачів</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постачальника</w:t>
      </w:r>
      <w:proofErr w:type="spellEnd"/>
      <w:r w:rsidRPr="00F44093">
        <w:rPr>
          <w:rFonts w:ascii="Times New Roman" w:eastAsia="Times New Roman" w:hAnsi="Times New Roman" w:cs="Times New Roman"/>
          <w:position w:val="-1"/>
          <w:sz w:val="24"/>
          <w:szCs w:val="24"/>
          <w:highlight w:val="white"/>
        </w:rPr>
        <w:t xml:space="preserve"> (на </w:t>
      </w:r>
      <w:proofErr w:type="spellStart"/>
      <w:r w:rsidRPr="00F44093">
        <w:rPr>
          <w:rFonts w:ascii="Times New Roman" w:eastAsia="Times New Roman" w:hAnsi="Times New Roman" w:cs="Times New Roman"/>
          <w:position w:val="-1"/>
          <w:sz w:val="24"/>
          <w:szCs w:val="24"/>
          <w:highlight w:val="white"/>
        </w:rPr>
        <w:t>інформаційній</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платформі</w:t>
      </w:r>
      <w:proofErr w:type="spellEnd"/>
      <w:r w:rsidRPr="00F44093">
        <w:rPr>
          <w:rFonts w:ascii="Times New Roman" w:eastAsia="Times New Roman" w:hAnsi="Times New Roman" w:cs="Times New Roman"/>
          <w:position w:val="-1"/>
          <w:sz w:val="24"/>
          <w:szCs w:val="24"/>
          <w:highlight w:val="white"/>
        </w:rPr>
        <w:t xml:space="preserve"> Оператора ГТС) у </w:t>
      </w:r>
      <w:proofErr w:type="spellStart"/>
      <w:r w:rsidRPr="00F44093">
        <w:rPr>
          <w:rFonts w:ascii="Times New Roman" w:eastAsia="Times New Roman" w:hAnsi="Times New Roman" w:cs="Times New Roman"/>
          <w:position w:val="-1"/>
          <w:sz w:val="24"/>
          <w:szCs w:val="24"/>
          <w:highlight w:val="white"/>
        </w:rPr>
        <w:t>відповідному</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розрахунковому</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періоді</w:t>
      </w:r>
      <w:proofErr w:type="spellEnd"/>
      <w:r w:rsidRPr="00F44093">
        <w:rPr>
          <w:rFonts w:ascii="Times New Roman" w:eastAsia="Times New Roman" w:hAnsi="Times New Roman" w:cs="Times New Roman"/>
          <w:position w:val="-1"/>
          <w:sz w:val="24"/>
          <w:szCs w:val="24"/>
          <w:highlight w:val="white"/>
        </w:rPr>
        <w:t>.</w:t>
      </w:r>
    </w:p>
    <w:p w:rsidR="00F44093" w:rsidRPr="00F44093" w:rsidRDefault="00F44093" w:rsidP="00F44093">
      <w:pPr>
        <w:tabs>
          <w:tab w:val="left" w:pos="284"/>
          <w:tab w:val="left" w:pos="993"/>
          <w:tab w:val="left" w:pos="1560"/>
        </w:tabs>
        <w:suppressAutoHyphens/>
        <w:spacing w:after="0"/>
        <w:ind w:leftChars="-1" w:hangingChars="1" w:hanging="2"/>
        <w:jc w:val="both"/>
        <w:textDirection w:val="btLr"/>
        <w:textAlignment w:val="top"/>
        <w:outlineLvl w:val="0"/>
        <w:rPr>
          <w:rFonts w:ascii="Times New Roman" w:eastAsia="Times New Roman" w:hAnsi="Times New Roman" w:cs="Times New Roman"/>
          <w:position w:val="-1"/>
          <w:sz w:val="24"/>
          <w:szCs w:val="24"/>
        </w:rPr>
      </w:pPr>
      <w:r w:rsidRPr="00F44093">
        <w:rPr>
          <w:rFonts w:ascii="Times New Roman" w:eastAsia="Times New Roman" w:hAnsi="Times New Roman" w:cs="Times New Roman"/>
          <w:position w:val="-1"/>
          <w:sz w:val="24"/>
          <w:szCs w:val="24"/>
          <w:highlight w:val="white"/>
        </w:rPr>
        <w:tab/>
      </w:r>
      <w:bookmarkStart w:id="1" w:name="_GoBack"/>
      <w:bookmarkEnd w:id="1"/>
      <w:r w:rsidRPr="00F44093">
        <w:rPr>
          <w:rFonts w:ascii="Times New Roman" w:eastAsia="Times New Roman" w:hAnsi="Times New Roman" w:cs="Times New Roman"/>
          <w:position w:val="-1"/>
          <w:sz w:val="24"/>
          <w:szCs w:val="24"/>
          <w:highlight w:val="white"/>
        </w:rPr>
        <w:t xml:space="preserve">2. </w:t>
      </w:r>
      <w:proofErr w:type="spellStart"/>
      <w:proofErr w:type="gramStart"/>
      <w:r w:rsidRPr="00F44093">
        <w:rPr>
          <w:rFonts w:ascii="Times New Roman" w:eastAsia="Times New Roman" w:hAnsi="Times New Roman" w:cs="Times New Roman"/>
          <w:position w:val="-1"/>
          <w:sz w:val="24"/>
          <w:szCs w:val="24"/>
          <w:highlight w:val="white"/>
        </w:rPr>
        <w:t>Розподіл</w:t>
      </w:r>
      <w:proofErr w:type="spellEnd"/>
      <w:r w:rsidRPr="00F44093">
        <w:rPr>
          <w:rFonts w:ascii="Times New Roman" w:eastAsia="Times New Roman" w:hAnsi="Times New Roman" w:cs="Times New Roman"/>
          <w:position w:val="-1"/>
          <w:sz w:val="24"/>
          <w:szCs w:val="24"/>
          <w:highlight w:val="white"/>
        </w:rPr>
        <w:t xml:space="preserve"> природного газу </w:t>
      </w:r>
      <w:proofErr w:type="spellStart"/>
      <w:r w:rsidRPr="00F44093">
        <w:rPr>
          <w:rFonts w:ascii="Times New Roman" w:eastAsia="Times New Roman" w:hAnsi="Times New Roman" w:cs="Times New Roman"/>
          <w:position w:val="-1"/>
          <w:sz w:val="24"/>
          <w:szCs w:val="24"/>
          <w:highlight w:val="white"/>
        </w:rPr>
        <w:t>об'єктів</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Замовника</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Споживача</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здійснюється</w:t>
      </w:r>
      <w:proofErr w:type="spellEnd"/>
      <w:r w:rsidRPr="00F44093">
        <w:rPr>
          <w:rFonts w:ascii="Times New Roman" w:eastAsia="Times New Roman" w:hAnsi="Times New Roman" w:cs="Times New Roman"/>
          <w:position w:val="-1"/>
          <w:sz w:val="24"/>
          <w:szCs w:val="24"/>
          <w:highlight w:val="white"/>
        </w:rPr>
        <w:t xml:space="preserve"> оператором ГРМ (</w:t>
      </w:r>
      <w:proofErr w:type="spellStart"/>
      <w:r w:rsidRPr="00F44093">
        <w:rPr>
          <w:rFonts w:ascii="Times New Roman" w:eastAsia="Times New Roman" w:hAnsi="Times New Roman" w:cs="Times New Roman"/>
          <w:position w:val="-1"/>
          <w:sz w:val="24"/>
          <w:szCs w:val="24"/>
          <w:highlight w:val="white"/>
        </w:rPr>
        <w:t>відповідно</w:t>
      </w:r>
      <w:proofErr w:type="spellEnd"/>
      <w:r w:rsidRPr="00F44093">
        <w:rPr>
          <w:rFonts w:ascii="Times New Roman" w:eastAsia="Times New Roman" w:hAnsi="Times New Roman" w:cs="Times New Roman"/>
          <w:position w:val="-1"/>
          <w:sz w:val="24"/>
          <w:szCs w:val="24"/>
          <w:highlight w:val="white"/>
        </w:rPr>
        <w:t xml:space="preserve"> до </w:t>
      </w:r>
      <w:proofErr w:type="spellStart"/>
      <w:r w:rsidRPr="00F44093">
        <w:rPr>
          <w:rFonts w:ascii="Times New Roman" w:eastAsia="Times New Roman" w:hAnsi="Times New Roman" w:cs="Times New Roman"/>
          <w:position w:val="-1"/>
          <w:sz w:val="24"/>
          <w:szCs w:val="24"/>
          <w:highlight w:val="white"/>
        </w:rPr>
        <w:t>Реєстру</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суб’єктів</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природних</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монополій</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які</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провадять</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господарську</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діяльність</w:t>
      </w:r>
      <w:proofErr w:type="spellEnd"/>
      <w:r w:rsidRPr="00F44093">
        <w:rPr>
          <w:rFonts w:ascii="Times New Roman" w:eastAsia="Times New Roman" w:hAnsi="Times New Roman" w:cs="Times New Roman"/>
          <w:position w:val="-1"/>
          <w:sz w:val="24"/>
          <w:szCs w:val="24"/>
          <w:highlight w:val="white"/>
        </w:rPr>
        <w:t xml:space="preserve"> у </w:t>
      </w:r>
      <w:proofErr w:type="spellStart"/>
      <w:r w:rsidRPr="00F44093">
        <w:rPr>
          <w:rFonts w:ascii="Times New Roman" w:eastAsia="Times New Roman" w:hAnsi="Times New Roman" w:cs="Times New Roman"/>
          <w:position w:val="-1"/>
          <w:sz w:val="24"/>
          <w:szCs w:val="24"/>
          <w:highlight w:val="white"/>
        </w:rPr>
        <w:t>сфері</w:t>
      </w:r>
      <w:proofErr w:type="spellEnd"/>
      <w:r w:rsidRPr="00F44093">
        <w:rPr>
          <w:rFonts w:ascii="Times New Roman" w:eastAsia="Times New Roman" w:hAnsi="Times New Roman" w:cs="Times New Roman"/>
          <w:position w:val="-1"/>
          <w:sz w:val="24"/>
          <w:szCs w:val="24"/>
          <w:highlight w:val="white"/>
        </w:rPr>
        <w:t xml:space="preserve"> </w:t>
      </w:r>
      <w:proofErr w:type="spellStart"/>
      <w:r w:rsidRPr="00F44093">
        <w:rPr>
          <w:rFonts w:ascii="Times New Roman" w:eastAsia="Times New Roman" w:hAnsi="Times New Roman" w:cs="Times New Roman"/>
          <w:position w:val="-1"/>
          <w:sz w:val="24"/>
          <w:szCs w:val="24"/>
          <w:highlight w:val="white"/>
        </w:rPr>
        <w:t>енергетики</w:t>
      </w:r>
      <w:proofErr w:type="spellEnd"/>
      <w:r w:rsidRPr="00F44093">
        <w:rPr>
          <w:rFonts w:ascii="Times New Roman" w:eastAsia="Times New Roman" w:hAnsi="Times New Roman" w:cs="Times New Roman"/>
          <w:position w:val="-1"/>
          <w:sz w:val="24"/>
          <w:szCs w:val="24"/>
          <w:highlight w:val="white"/>
        </w:rPr>
        <w:t xml:space="preserve">). </w:t>
      </w:r>
      <w:proofErr w:type="gramEnd"/>
    </w:p>
    <w:p w:rsidR="00F44093" w:rsidRPr="00F44093" w:rsidRDefault="00F44093" w:rsidP="00CB5416">
      <w:pPr>
        <w:shd w:val="clear" w:color="auto" w:fill="FFFFFF"/>
        <w:spacing w:after="0" w:line="240" w:lineRule="auto"/>
        <w:ind w:right="450"/>
        <w:jc w:val="both"/>
        <w:rPr>
          <w:rFonts w:ascii="Times New Roman" w:eastAsia="Times New Roman" w:hAnsi="Times New Roman" w:cs="Times New Roman"/>
          <w:b/>
          <w:color w:val="1D1D1B"/>
          <w:bdr w:val="none" w:sz="0" w:space="0" w:color="auto" w:frame="1"/>
          <w:lang w:eastAsia="ru-RU"/>
        </w:rPr>
      </w:pPr>
    </w:p>
    <w:p w:rsidR="00EB1E5D" w:rsidRPr="00D27AA6" w:rsidRDefault="00EB1E5D" w:rsidP="00C74E5F">
      <w:pPr>
        <w:shd w:val="clear" w:color="auto" w:fill="FFFFFF"/>
        <w:spacing w:after="0" w:line="240" w:lineRule="auto"/>
        <w:ind w:right="225"/>
        <w:jc w:val="both"/>
        <w:rPr>
          <w:rFonts w:ascii="Times New Roman" w:hAnsi="Times New Roman" w:cs="Times New Roman"/>
          <w:color w:val="000000"/>
          <w:shd w:val="clear" w:color="auto" w:fill="FFFFFF"/>
          <w:lang w:val="uk-UA"/>
        </w:rPr>
      </w:pPr>
    </w:p>
    <w:p w:rsidR="00E46EF0" w:rsidRDefault="00E46EF0" w:rsidP="001075AA">
      <w:pPr>
        <w:shd w:val="clear" w:color="auto" w:fill="FFFFFF"/>
        <w:spacing w:after="0" w:line="240" w:lineRule="auto"/>
        <w:ind w:right="55"/>
        <w:jc w:val="both"/>
        <w:rPr>
          <w:rFonts w:ascii="Times New Roman" w:eastAsia="Times New Roman" w:hAnsi="Times New Roman" w:cs="Times New Roman"/>
          <w:sz w:val="24"/>
          <w:szCs w:val="24"/>
          <w:lang w:val="uk-UA" w:eastAsia="ru-RU"/>
        </w:rPr>
      </w:pPr>
    </w:p>
    <w:p w:rsidR="00E46EF0" w:rsidRPr="006F675F" w:rsidRDefault="00E46EF0" w:rsidP="001075AA">
      <w:pPr>
        <w:shd w:val="clear" w:color="auto" w:fill="FFFFFF"/>
        <w:spacing w:after="0" w:line="240" w:lineRule="auto"/>
        <w:ind w:right="55"/>
        <w:jc w:val="both"/>
        <w:rPr>
          <w:rFonts w:ascii="Times New Roman" w:eastAsia="Times New Roman" w:hAnsi="Times New Roman" w:cs="Times New Roman"/>
          <w:b/>
          <w:lang w:val="uk-UA" w:eastAsia="ru-RU"/>
        </w:rPr>
      </w:pPr>
    </w:p>
    <w:p w:rsidR="006B4147" w:rsidRPr="004428A7" w:rsidRDefault="006B4147">
      <w:pPr>
        <w:rPr>
          <w:lang w:val="uk-UA"/>
        </w:rPr>
      </w:pPr>
    </w:p>
    <w:sectPr w:rsidR="006B4147" w:rsidRPr="004428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2121D"/>
    <w:multiLevelType w:val="multilevel"/>
    <w:tmpl w:val="2E62C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EB905AD"/>
    <w:multiLevelType w:val="hybridMultilevel"/>
    <w:tmpl w:val="51F69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A7"/>
    <w:rsid w:val="001075AA"/>
    <w:rsid w:val="004428A7"/>
    <w:rsid w:val="005018B6"/>
    <w:rsid w:val="00555358"/>
    <w:rsid w:val="006B4147"/>
    <w:rsid w:val="007B0598"/>
    <w:rsid w:val="00A53402"/>
    <w:rsid w:val="00AC5ED6"/>
    <w:rsid w:val="00C74E5F"/>
    <w:rsid w:val="00CB5416"/>
    <w:rsid w:val="00CB7F0E"/>
    <w:rsid w:val="00E46EF0"/>
    <w:rsid w:val="00EB1E5D"/>
    <w:rsid w:val="00F440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A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428A7"/>
    <w:rPr>
      <w:i/>
      <w:iCs/>
    </w:rPr>
  </w:style>
  <w:style w:type="paragraph" w:styleId="a5">
    <w:name w:val="No Spacing"/>
    <w:link w:val="a6"/>
    <w:uiPriority w:val="1"/>
    <w:qFormat/>
    <w:rsid w:val="004428A7"/>
    <w:pPr>
      <w:spacing w:after="0" w:line="240" w:lineRule="auto"/>
    </w:pPr>
    <w:rPr>
      <w:lang w:val="ru-RU"/>
    </w:rPr>
  </w:style>
  <w:style w:type="character" w:customStyle="1" w:styleId="a6">
    <w:name w:val="Без интервала Знак"/>
    <w:link w:val="a5"/>
    <w:uiPriority w:val="1"/>
    <w:locked/>
    <w:rsid w:val="004428A7"/>
    <w:rPr>
      <w:lang w:val="ru-RU"/>
    </w:rPr>
  </w:style>
  <w:style w:type="character" w:styleId="a7">
    <w:name w:val="Hyperlink"/>
    <w:basedOn w:val="a0"/>
    <w:uiPriority w:val="99"/>
    <w:unhideWhenUsed/>
    <w:rsid w:val="004428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8A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428A7"/>
    <w:rPr>
      <w:i/>
      <w:iCs/>
    </w:rPr>
  </w:style>
  <w:style w:type="paragraph" w:styleId="a5">
    <w:name w:val="No Spacing"/>
    <w:link w:val="a6"/>
    <w:uiPriority w:val="1"/>
    <w:qFormat/>
    <w:rsid w:val="004428A7"/>
    <w:pPr>
      <w:spacing w:after="0" w:line="240" w:lineRule="auto"/>
    </w:pPr>
    <w:rPr>
      <w:lang w:val="ru-RU"/>
    </w:rPr>
  </w:style>
  <w:style w:type="character" w:customStyle="1" w:styleId="a6">
    <w:name w:val="Без интервала Знак"/>
    <w:link w:val="a5"/>
    <w:uiPriority w:val="1"/>
    <w:locked/>
    <w:rsid w:val="004428A7"/>
    <w:rPr>
      <w:lang w:val="ru-RU"/>
    </w:rPr>
  </w:style>
  <w:style w:type="character" w:styleId="a7">
    <w:name w:val="Hyperlink"/>
    <w:basedOn w:val="a0"/>
    <w:uiPriority w:val="99"/>
    <w:unhideWhenUsed/>
    <w:rsid w:val="00442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6396</Words>
  <Characters>3647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2023-12-11T20:35:00Z</dcterms:created>
  <dcterms:modified xsi:type="dcterms:W3CDTF">2023-12-11T20:54:00Z</dcterms:modified>
</cp:coreProperties>
</file>