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30" w:rsidRPr="00B47A6D" w:rsidRDefault="00146830" w:rsidP="00146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146830" w:rsidRPr="00B47A6D" w:rsidRDefault="00146830" w:rsidP="001468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146830" w:rsidRPr="0065640D" w:rsidRDefault="00146830" w:rsidP="00146830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146830" w:rsidRPr="003B5F99" w:rsidRDefault="00146830" w:rsidP="00146830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2E2A8E">
        <w:rPr>
          <w:rStyle w:val="a4"/>
          <w:b/>
          <w:bCs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4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 xml:space="preserve">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 w:rsidRPr="0065640D">
        <w:rPr>
          <w:bdr w:val="none" w:sz="0" w:space="0" w:color="auto" w:frame="1"/>
          <w:lang w:val="uk-UA"/>
        </w:rPr>
        <w:t>, вул. Миру,38;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>код ЄДРПОУ: 04375257; категорія замовника – орган місцевого самоврядування.</w:t>
      </w:r>
    </w:p>
    <w:p w:rsidR="00146830" w:rsidRPr="001E050C" w:rsidRDefault="00146830" w:rsidP="00146830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«Поточний ремонт (аварійні, відновні роботи) відновлення дорожнь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ого полотна дороги по вулиці Дмитра Вишневецького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селищі </w:t>
      </w:r>
      <w:proofErr w:type="spellStart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</w:p>
    <w:p w:rsidR="00146830" w:rsidRPr="001E050C" w:rsidRDefault="00146830" w:rsidP="0014683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 ЄЗС ДК 021:2015 – 45230000-8 - Будівництво трубопроводів, ліній зв’язку та електропередач, шосе, доріг, аеродромів і залізничних доріг; вирівнювання поверхонь»</w:t>
      </w:r>
    </w:p>
    <w:p w:rsidR="00146830" w:rsidRPr="001E050C" w:rsidRDefault="00146830" w:rsidP="00146830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C3D87">
        <w:rPr>
          <w:rFonts w:ascii="Times New Roman" w:hAnsi="Times New Roman" w:cs="Times New Roman"/>
          <w:b/>
          <w:lang w:val="uk-UA"/>
        </w:rPr>
        <w:t xml:space="preserve"> 3.</w:t>
      </w:r>
      <w:r w:rsidRPr="002C3D87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707E3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r w:rsidRPr="00146830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1468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2023-06-30-005672-</w:t>
      </w:r>
      <w:r w:rsidRPr="0014683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:rsidR="00146830" w:rsidRPr="00346412" w:rsidRDefault="00146830" w:rsidP="001468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  <w:lang w:val="uk-UA"/>
        </w:rPr>
      </w:pPr>
      <w:r w:rsidRPr="00AB2D52">
        <w:rPr>
          <w:b/>
          <w:sz w:val="22"/>
          <w:szCs w:val="22"/>
          <w:shd w:val="clear" w:color="auto" w:fill="FFFFFF"/>
          <w:lang w:val="uk-UA"/>
        </w:rPr>
        <w:t>4.</w:t>
      </w:r>
      <w:r w:rsidRPr="00346412">
        <w:rPr>
          <w:color w:val="1D1D1B"/>
          <w:shd w:val="clear" w:color="auto" w:fill="FFFFFF"/>
          <w:lang w:val="uk-UA"/>
        </w:rPr>
        <w:t xml:space="preserve"> </w:t>
      </w:r>
      <w:r w:rsidRPr="00346412">
        <w:rPr>
          <w:b/>
          <w:color w:val="1D1D1B"/>
          <w:shd w:val="clear" w:color="auto" w:fill="FFFFFF"/>
          <w:lang w:val="uk-UA"/>
        </w:rPr>
        <w:t xml:space="preserve">Обґрунтування доцільності закупівлі </w:t>
      </w:r>
      <w:r>
        <w:rPr>
          <w:b/>
          <w:color w:val="1D1D1B"/>
          <w:shd w:val="clear" w:color="auto" w:fill="FFFFFF"/>
          <w:lang w:val="uk-UA"/>
        </w:rPr>
        <w:t>послуг</w:t>
      </w:r>
      <w:r w:rsidRPr="00346412">
        <w:rPr>
          <w:b/>
          <w:color w:val="1D1D1B"/>
          <w:shd w:val="clear" w:color="auto" w:fill="FFFFFF"/>
          <w:lang w:val="uk-UA"/>
        </w:rPr>
        <w:t>:</w:t>
      </w:r>
      <w:r w:rsidRPr="00346412">
        <w:rPr>
          <w:b/>
          <w:color w:val="1D1D1B"/>
          <w:shd w:val="clear" w:color="auto" w:fill="FFFFFF"/>
        </w:rPr>
        <w:t> </w:t>
      </w:r>
    </w:p>
    <w:p w:rsidR="00146830" w:rsidRDefault="00146830" w:rsidP="00146830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</w:pP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Закупівля послуг здійснюється з метою підтримання в належному стані доріг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територіальної 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громади, а саме  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відновлення дорожнього полотна дороги по вулиці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Дмитра Вишневецького</w:t>
      </w:r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селищі </w:t>
      </w:r>
      <w:proofErr w:type="spellStart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 w:rsidRPr="001E050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Миколаївського району Миколаївської області</w:t>
      </w:r>
      <w:r w:rsidRPr="00A96FD3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spellStart"/>
      <w:proofErr w:type="gram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Техн</w:t>
      </w:r>
      <w:proofErr w:type="gram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ічні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якісні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визначені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 xml:space="preserve"> до потреб </w:t>
      </w:r>
      <w:proofErr w:type="spellStart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замовника</w:t>
      </w:r>
      <w:proofErr w:type="spellEnd"/>
      <w:r w:rsidRPr="003C3508">
        <w:rPr>
          <w:rFonts w:ascii="Times New Roman" w:eastAsia="Times New Roman" w:hAnsi="Times New Roman" w:cs="Times New Roman"/>
          <w:color w:val="1D1D1B"/>
          <w:sz w:val="24"/>
          <w:szCs w:val="24"/>
          <w:shd w:val="clear" w:color="auto" w:fill="FFFFFF"/>
          <w:lang w:eastAsia="ru-RU"/>
        </w:rPr>
        <w:t>.</w:t>
      </w:r>
    </w:p>
    <w:p w:rsidR="00146830" w:rsidRDefault="00146830" w:rsidP="00146830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AB2D52">
        <w:rPr>
          <w:rFonts w:ascii="Times New Roman" w:hAnsi="Times New Roman" w:cs="Times New Roman"/>
          <w:b/>
          <w:bdr w:val="none" w:sz="0" w:space="0" w:color="auto" w:frame="1"/>
          <w:lang w:val="uk-UA"/>
        </w:rPr>
        <w:t>5.</w:t>
      </w:r>
      <w:r w:rsidRPr="0040094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 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Обґрунтування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очікуваної вартості закупівлі послуг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: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Очікувана вартість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розрахована на підставі </w:t>
      </w:r>
      <w:r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об’єму робіт, дефектного акту,</w:t>
      </w:r>
      <w:r w:rsidRPr="00A85F6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кошторису на виконання зазначених послуг та на виділені бюджет</w:t>
      </w:r>
      <w:r w:rsidR="0097354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ні призначення і складає 591 476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грн. з ПДВ.</w:t>
      </w:r>
    </w:p>
    <w:p w:rsidR="00146830" w:rsidRDefault="00146830" w:rsidP="00146830">
      <w:pPr>
        <w:shd w:val="clear" w:color="auto" w:fill="FFFFFF"/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B2D52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6.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надання послуг</w:t>
      </w:r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дати укладення договору, за результатами проведення процедури закупі</w:t>
      </w:r>
      <w:proofErr w:type="gramStart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>вл</w:t>
      </w:r>
      <w:proofErr w:type="gramEnd"/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і, та до повного виконання згідно умов договору, але не пізніше  ніж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31.08.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2023 року.</w:t>
      </w:r>
    </w:p>
    <w:p w:rsidR="00146830" w:rsidRPr="004D37B5" w:rsidRDefault="00146830" w:rsidP="00146830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</w:t>
      </w:r>
      <w:r w:rsidRPr="004D37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Процедура закупівлі: 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Pr="004D3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4D3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особливостями.</w:t>
      </w:r>
    </w:p>
    <w:p w:rsidR="00146830" w:rsidRDefault="00146830" w:rsidP="00146830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8</w:t>
      </w:r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146830" w:rsidRPr="008222E6" w:rsidRDefault="00146830" w:rsidP="00146830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В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изначено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урахуванням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загальноприйнятих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норм і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стан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дартів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зазначеного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закупівлі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.</w:t>
      </w:r>
    </w:p>
    <w:p w:rsidR="00146830" w:rsidRPr="003544F3" w:rsidRDefault="00146830" w:rsidP="00146830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</w:pPr>
      <w:r w:rsidRPr="00354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Об’єм послуг: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46830" w:rsidRPr="0057197B" w:rsidTr="00C346E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</w:p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146830" w:rsidRPr="0057197B" w:rsidTr="00C346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146830" w:rsidRPr="0057197B" w:rsidTr="00C346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Виправлення профілю основ щебеневих з додаванням</w:t>
            </w:r>
          </w:p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нового матеріалу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197B"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0" w:rsidRPr="0057197B" w:rsidRDefault="002C2995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val="uk-UA"/>
              </w:rPr>
              <w:t>3000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830" w:rsidRPr="0057197B" w:rsidRDefault="00146830" w:rsidP="00C346E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19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:rsidR="00146830" w:rsidRPr="001E0F8F" w:rsidRDefault="00146830" w:rsidP="0014683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у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складі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подає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лист </w:t>
      </w:r>
      <w:proofErr w:type="gram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в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дов</w:t>
      </w:r>
      <w:proofErr w:type="gram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ільній</w:t>
      </w:r>
      <w:proofErr w:type="spellEnd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b/>
          <w:szCs w:val="20"/>
          <w:lang w:eastAsia="zh-CN"/>
        </w:rPr>
        <w:t>формі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щодо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згоди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вимог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ами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Замовника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:</w:t>
      </w:r>
    </w:p>
    <w:p w:rsidR="00146830" w:rsidRPr="000C6767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Учасник зобов’язується надати послуги з поточного ремонту (аварійні, відновні роботи) відновлення дорожнього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полотна дороги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відповідно до вимог Технічного завдання,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з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дотриманням державних стандартів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, норм 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нормативно-правових актів з питань дотримання вимог санітарних норм, правил у сфері безпеки та охорони дов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>к</w:t>
      </w:r>
      <w:r w:rsidRPr="000C6767">
        <w:rPr>
          <w:rFonts w:ascii="Times New Roman" w:eastAsia="Times New Roman" w:hAnsi="Times New Roman" w:cs="Times New Roman"/>
          <w:szCs w:val="20"/>
          <w:lang w:val="uk-UA" w:eastAsia="zh-CN"/>
        </w:rPr>
        <w:t>ілля і безпеки дорожнього руху.</w:t>
      </w:r>
    </w:p>
    <w:p w:rsidR="00146830" w:rsidRPr="00E74B37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Учасник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повинен </w:t>
      </w:r>
      <w:proofErr w:type="spellStart"/>
      <w:r w:rsidRPr="000356B2">
        <w:rPr>
          <w:rFonts w:ascii="Times New Roman" w:hAnsi="Times New Roman" w:cs="Times New Roman"/>
          <w:color w:val="000000"/>
        </w:rPr>
        <w:t>гарантувати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якість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на </w:t>
      </w:r>
      <w:proofErr w:type="spellStart"/>
      <w:r w:rsidRPr="000356B2">
        <w:rPr>
          <w:rFonts w:ascii="Times New Roman" w:hAnsi="Times New Roman" w:cs="Times New Roman"/>
          <w:color w:val="000000"/>
        </w:rPr>
        <w:t>термін</w:t>
      </w:r>
      <w:proofErr w:type="spellEnd"/>
      <w:r w:rsidRPr="000356B2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0356B2">
        <w:rPr>
          <w:rFonts w:ascii="Times New Roman" w:hAnsi="Times New Roman" w:cs="Times New Roman"/>
          <w:color w:val="000000"/>
        </w:rPr>
        <w:t xml:space="preserve">– </w:t>
      </w:r>
      <w:r w:rsidRPr="000356B2">
        <w:rPr>
          <w:rFonts w:ascii="Times New Roman" w:hAnsi="Times New Roman" w:cs="Times New Roman"/>
          <w:color w:val="000000"/>
          <w:lang w:val="uk-UA"/>
        </w:rPr>
        <w:t>3</w:t>
      </w:r>
      <w:r w:rsidRPr="000356B2">
        <w:rPr>
          <w:rFonts w:ascii="Times New Roman" w:hAnsi="Times New Roman" w:cs="Times New Roman"/>
          <w:color w:val="000000"/>
        </w:rPr>
        <w:t xml:space="preserve"> (</w:t>
      </w:r>
      <w:r w:rsidRPr="000356B2">
        <w:rPr>
          <w:rFonts w:ascii="Times New Roman" w:hAnsi="Times New Roman" w:cs="Times New Roman"/>
          <w:color w:val="000000"/>
          <w:lang w:val="uk-UA"/>
        </w:rPr>
        <w:t>три</w:t>
      </w:r>
      <w:r w:rsidRPr="000356B2">
        <w:rPr>
          <w:rFonts w:ascii="Times New Roman" w:hAnsi="Times New Roman" w:cs="Times New Roman"/>
          <w:color w:val="000000"/>
        </w:rPr>
        <w:t xml:space="preserve"> роки), </w:t>
      </w:r>
      <w:proofErr w:type="spellStart"/>
      <w:r w:rsidRPr="000356B2">
        <w:rPr>
          <w:rFonts w:ascii="Times New Roman" w:hAnsi="Times New Roman" w:cs="Times New Roman"/>
          <w:color w:val="000000"/>
        </w:rPr>
        <w:t>від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дати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підписання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останнього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Акту </w:t>
      </w:r>
      <w:proofErr w:type="spellStart"/>
      <w:r w:rsidRPr="000356B2">
        <w:rPr>
          <w:rFonts w:ascii="Times New Roman" w:hAnsi="Times New Roman" w:cs="Times New Roman"/>
          <w:color w:val="000000"/>
        </w:rPr>
        <w:t>виконаних</w:t>
      </w:r>
      <w:proofErr w:type="spellEnd"/>
      <w:r w:rsidRPr="000356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56B2">
        <w:rPr>
          <w:rFonts w:ascii="Times New Roman" w:hAnsi="Times New Roman" w:cs="Times New Roman"/>
          <w:color w:val="000000"/>
        </w:rPr>
        <w:t>робіт</w:t>
      </w:r>
      <w:proofErr w:type="spellEnd"/>
      <w:r w:rsidRPr="000356B2">
        <w:rPr>
          <w:rFonts w:ascii="Times New Roman" w:hAnsi="Times New Roman" w:cs="Times New Roman"/>
          <w:color w:val="000000"/>
        </w:rPr>
        <w:t>.</w:t>
      </w:r>
    </w:p>
    <w:p w:rsidR="00146830" w:rsidRPr="001E0F8F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E0008B">
        <w:rPr>
          <w:rFonts w:ascii="Times New Roman" w:eastAsia="Times New Roman" w:hAnsi="Times New Roman" w:cs="Times New Roman"/>
          <w:szCs w:val="20"/>
          <w:lang w:eastAsia="zh-CN"/>
        </w:rPr>
        <w:t>зобов’язується</w:t>
      </w:r>
      <w:proofErr w:type="spellEnd"/>
      <w:r w:rsidRPr="00E0008B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виконувати вимоги осіб, уповноважених здійснювати нагляд за наданням послуг.</w:t>
      </w:r>
    </w:p>
    <w:p w:rsidR="00146830" w:rsidRPr="00D60D24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При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розрахунку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ціни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тендерної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пропозиції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враховуються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роботи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по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вивезенню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будівельного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Cs w:val="20"/>
          <w:lang w:eastAsia="zh-CN"/>
        </w:rPr>
        <w:t>ідрядник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zh-CN"/>
        </w:rPr>
        <w:t>гарантує</w:t>
      </w:r>
      <w:proofErr w:type="spellEnd"/>
      <w:r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відсутність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забруднення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в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процесі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робіт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або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ним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розроблених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заходів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із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захисту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D60D24">
        <w:rPr>
          <w:rFonts w:ascii="Times New Roman" w:eastAsia="Times New Roman" w:hAnsi="Times New Roman" w:cs="Times New Roman"/>
          <w:szCs w:val="20"/>
          <w:lang w:eastAsia="zh-CN"/>
        </w:rPr>
        <w:t>довкілля</w:t>
      </w:r>
      <w:proofErr w:type="spellEnd"/>
      <w:r w:rsidRPr="00D60D24">
        <w:rPr>
          <w:rFonts w:ascii="Times New Roman" w:eastAsia="Times New Roman" w:hAnsi="Times New Roman" w:cs="Times New Roman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П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ісля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надання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послуг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забезпечити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прибирання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вивіз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сміття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протягом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1 (одного) дня.</w:t>
      </w:r>
    </w:p>
    <w:p w:rsidR="00146830" w:rsidRPr="001E0F8F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самостійно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забезпечує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збереження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власних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proofErr w:type="gram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матер</w:t>
      </w:r>
      <w:proofErr w:type="gram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іалів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інструментів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обладнання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,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необхідного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для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надання 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146830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-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несе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відповідальність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пошкодження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комунікаційних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та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інже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не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рних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мереж, 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також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іншого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майна, яке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знаходиться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на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території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eastAsia="zh-CN"/>
        </w:rPr>
        <w:t>виконання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послуг</w:t>
      </w:r>
      <w:r w:rsidRPr="001E0F8F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146830" w:rsidRPr="00033B9B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Cs w:val="20"/>
          <w:lang w:val="uk-UA" w:eastAsia="zh-CN"/>
        </w:rPr>
        <w:t xml:space="preserve">-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Виявлені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недоліки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(дефект в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наданих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послугах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виконаних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роботах)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будуть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ліквідовані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Учасником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/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Підрядником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за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свій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рахунок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і в межах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граничних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термінів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узгоджених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 xml:space="preserve"> з </w:t>
      </w:r>
      <w:proofErr w:type="spellStart"/>
      <w:r w:rsidRPr="00033B9B">
        <w:rPr>
          <w:rFonts w:ascii="Times New Roman" w:eastAsia="Times New Roman" w:hAnsi="Times New Roman" w:cs="Times New Roman"/>
          <w:szCs w:val="20"/>
          <w:lang w:eastAsia="zh-CN"/>
        </w:rPr>
        <w:t>Замовником</w:t>
      </w:r>
      <w:proofErr w:type="spellEnd"/>
      <w:r w:rsidRPr="00033B9B">
        <w:rPr>
          <w:rFonts w:ascii="Times New Roman" w:eastAsia="Times New Roman" w:hAnsi="Times New Roman" w:cs="Times New Roman"/>
          <w:szCs w:val="20"/>
          <w:lang w:eastAsia="zh-CN"/>
        </w:rPr>
        <w:t>.</w:t>
      </w:r>
    </w:p>
    <w:p w:rsidR="00146830" w:rsidRPr="001E0F8F" w:rsidRDefault="00146830" w:rsidP="00146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 w:eastAsia="zh-CN"/>
        </w:rPr>
      </w:pP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-Учасник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надає згоду з </w:t>
      </w:r>
      <w:proofErr w:type="spellStart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>проєктом</w:t>
      </w:r>
      <w:proofErr w:type="spellEnd"/>
      <w:r w:rsidRPr="001E0F8F">
        <w:rPr>
          <w:rFonts w:ascii="Times New Roman" w:eastAsia="Times New Roman" w:hAnsi="Times New Roman" w:cs="Times New Roman"/>
          <w:szCs w:val="20"/>
          <w:lang w:val="uk-UA" w:eastAsia="zh-CN"/>
        </w:rPr>
        <w:t xml:space="preserve">  договору про закупівлю викладеного </w:t>
      </w:r>
      <w:r w:rsidRPr="00F43132">
        <w:rPr>
          <w:rFonts w:ascii="Times New Roman" w:eastAsia="Times New Roman" w:hAnsi="Times New Roman" w:cs="Times New Roman"/>
          <w:szCs w:val="20"/>
          <w:lang w:val="uk-UA" w:eastAsia="zh-CN"/>
        </w:rPr>
        <w:t>у Додатку № 4 до тендерної документації.</w:t>
      </w:r>
    </w:p>
    <w:p w:rsidR="00146830" w:rsidRPr="00CD5979" w:rsidRDefault="00146830" w:rsidP="0014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 w:rsidRPr="00C4606E">
        <w:rPr>
          <w:rStyle w:val="a6"/>
          <w:rFonts w:ascii="Times New Roman" w:hAnsi="Times New Roman" w:cs="Times New Roman"/>
          <w:sz w:val="24"/>
          <w:szCs w:val="24"/>
          <w:lang w:val="uk-UA"/>
        </w:rPr>
        <w:t>На етапі укладання договору Учасник/Переможець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 надає Замовнику розрахунок ціни остаточної тендерної пропозиції з обґрунтуваннями у ви</w:t>
      </w: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>гляді Кошторисної документації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, розробленої у </w:t>
      </w:r>
      <w:r w:rsidRPr="00A30B8D">
        <w:rPr>
          <w:rStyle w:val="a6"/>
          <w:rFonts w:ascii="Times New Roman" w:hAnsi="Times New Roman" w:cs="Times New Roman"/>
          <w:sz w:val="24"/>
          <w:szCs w:val="24"/>
          <w:lang w:val="uk-UA"/>
        </w:rPr>
        <w:lastRenderedPageBreak/>
        <w:t>програмному комплексі АВК-5.</w:t>
      </w:r>
      <w:r w:rsidRPr="00CD597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CD5979">
        <w:rPr>
          <w:rFonts w:ascii="Times New Roman" w:hAnsi="Times New Roman" w:cs="Times New Roman"/>
          <w:sz w:val="24"/>
          <w:szCs w:val="24"/>
          <w:lang w:val="uk-UA"/>
        </w:rPr>
        <w:t>На підтвердження наявності сертифікованого програмного забезпечення Учасник</w:t>
      </w:r>
      <w:r>
        <w:rPr>
          <w:rFonts w:ascii="Times New Roman" w:hAnsi="Times New Roman" w:cs="Times New Roman"/>
          <w:sz w:val="24"/>
          <w:szCs w:val="24"/>
          <w:lang w:val="uk-UA"/>
        </w:rPr>
        <w:t>/Переможець</w:t>
      </w:r>
      <w:r w:rsidRPr="00CD5979">
        <w:rPr>
          <w:rFonts w:ascii="Times New Roman" w:hAnsi="Times New Roman" w:cs="Times New Roman"/>
          <w:sz w:val="24"/>
          <w:szCs w:val="24"/>
          <w:lang w:val="uk-UA"/>
        </w:rPr>
        <w:t xml:space="preserve"> має надати ліцензію на програмний комплекс АВК, в якому здійснюються відповідні розрахунки виконання робіт/надання послуг.</w:t>
      </w:r>
    </w:p>
    <w:p w:rsidR="00146830" w:rsidRDefault="00146830" w:rsidP="00146830">
      <w:pPr>
        <w:rPr>
          <w:lang w:val="uk-UA"/>
        </w:rPr>
      </w:pPr>
    </w:p>
    <w:p w:rsidR="00146830" w:rsidRPr="00C8289B" w:rsidRDefault="00146830" w:rsidP="00146830">
      <w:pPr>
        <w:rPr>
          <w:lang w:val="uk-UA"/>
        </w:rPr>
      </w:pPr>
    </w:p>
    <w:p w:rsidR="00035633" w:rsidRPr="00146830" w:rsidRDefault="00035633">
      <w:pPr>
        <w:rPr>
          <w:lang w:val="uk-UA"/>
        </w:rPr>
      </w:pPr>
    </w:p>
    <w:sectPr w:rsidR="00035633" w:rsidRPr="00146830" w:rsidSect="005E31A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0"/>
    <w:rsid w:val="00035633"/>
    <w:rsid w:val="00146830"/>
    <w:rsid w:val="002C2995"/>
    <w:rsid w:val="009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6830"/>
    <w:rPr>
      <w:i/>
      <w:iCs/>
    </w:rPr>
  </w:style>
  <w:style w:type="paragraph" w:styleId="a5">
    <w:name w:val="No Spacing"/>
    <w:link w:val="a6"/>
    <w:uiPriority w:val="1"/>
    <w:qFormat/>
    <w:rsid w:val="0014683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4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6830"/>
    <w:rPr>
      <w:i/>
      <w:iCs/>
    </w:rPr>
  </w:style>
  <w:style w:type="paragraph" w:styleId="a5">
    <w:name w:val="No Spacing"/>
    <w:link w:val="a6"/>
    <w:uiPriority w:val="1"/>
    <w:qFormat/>
    <w:rsid w:val="0014683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4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2023-06-30T11:24:00Z</dcterms:created>
  <dcterms:modified xsi:type="dcterms:W3CDTF">2023-06-30T11:26:00Z</dcterms:modified>
</cp:coreProperties>
</file>