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01A5" w:rsidRPr="006F4E18" w:rsidRDefault="006501A5" w:rsidP="004C2595">
      <w:pPr>
        <w:jc w:val="center"/>
        <w:rPr>
          <w:b/>
          <w:szCs w:val="28"/>
        </w:rPr>
      </w:pPr>
      <w:r w:rsidRPr="006F4E18">
        <w:rPr>
          <w:b/>
          <w:szCs w:val="28"/>
        </w:rPr>
        <w:t>АНАЛІЗ РЕГУЛЯТОРНОГО ВПЛИВУ</w:t>
      </w:r>
    </w:p>
    <w:p w:rsidR="006501A5" w:rsidRDefault="00D82221" w:rsidP="0042540A">
      <w:pPr>
        <w:tabs>
          <w:tab w:val="left" w:pos="1830"/>
        </w:tabs>
        <w:jc w:val="center"/>
        <w:rPr>
          <w:b/>
          <w:szCs w:val="28"/>
        </w:rPr>
      </w:pPr>
      <w:r w:rsidRPr="006F4E18">
        <w:rPr>
          <w:b/>
          <w:szCs w:val="28"/>
        </w:rPr>
        <w:t>проє</w:t>
      </w:r>
      <w:r w:rsidR="006501A5" w:rsidRPr="006F4E18">
        <w:rPr>
          <w:b/>
          <w:szCs w:val="28"/>
        </w:rPr>
        <w:t xml:space="preserve">кту рішення </w:t>
      </w:r>
      <w:r w:rsidR="0042540A">
        <w:rPr>
          <w:b/>
          <w:szCs w:val="28"/>
        </w:rPr>
        <w:t xml:space="preserve">Мішково-Погорілівської сільської </w:t>
      </w:r>
      <w:r w:rsidR="006501A5" w:rsidRPr="006F4E18">
        <w:rPr>
          <w:b/>
          <w:szCs w:val="28"/>
        </w:rPr>
        <w:t xml:space="preserve">ради </w:t>
      </w:r>
      <w:proofErr w:type="spellStart"/>
      <w:r w:rsidR="0042540A">
        <w:rPr>
          <w:b/>
          <w:szCs w:val="28"/>
        </w:rPr>
        <w:t>Миколаївсьокї</w:t>
      </w:r>
      <w:proofErr w:type="spellEnd"/>
      <w:r w:rsidR="0042540A">
        <w:rPr>
          <w:b/>
          <w:szCs w:val="28"/>
        </w:rPr>
        <w:t xml:space="preserve"> </w:t>
      </w:r>
      <w:r w:rsidR="006501A5" w:rsidRPr="006F4E18">
        <w:rPr>
          <w:b/>
          <w:szCs w:val="28"/>
        </w:rPr>
        <w:t>області</w:t>
      </w:r>
      <w:r w:rsidR="0042540A">
        <w:rPr>
          <w:b/>
          <w:szCs w:val="28"/>
        </w:rPr>
        <w:t xml:space="preserve"> </w:t>
      </w:r>
      <w:r w:rsidR="006501A5" w:rsidRPr="006F4E18">
        <w:rPr>
          <w:b/>
          <w:szCs w:val="28"/>
        </w:rPr>
        <w:t>«</w:t>
      </w:r>
      <w:r w:rsidR="00413422" w:rsidRPr="006F4E18">
        <w:rPr>
          <w:b/>
          <w:szCs w:val="28"/>
        </w:rPr>
        <w:t xml:space="preserve">Про </w:t>
      </w:r>
      <w:r w:rsidR="0042540A" w:rsidRPr="0042540A">
        <w:rPr>
          <w:b/>
          <w:szCs w:val="28"/>
        </w:rPr>
        <w:t>встановлення ставок єдиного податку для суб'єктів підприємницької діяльності на території Мішково-Погорілівської сільської ради на 2022 рік</w:t>
      </w:r>
      <w:r w:rsidR="006501A5" w:rsidRPr="006F4E18">
        <w:rPr>
          <w:b/>
          <w:szCs w:val="28"/>
        </w:rPr>
        <w:t>»</w:t>
      </w:r>
    </w:p>
    <w:p w:rsidR="009C3D39" w:rsidRDefault="009C3D39" w:rsidP="009C3D39">
      <w:pPr>
        <w:tabs>
          <w:tab w:val="left" w:pos="1830"/>
        </w:tabs>
        <w:rPr>
          <w:b/>
          <w:sz w:val="24"/>
          <w:szCs w:val="24"/>
        </w:rPr>
      </w:pPr>
    </w:p>
    <w:p w:rsidR="0042540A" w:rsidRDefault="0042540A" w:rsidP="0042540A">
      <w:pPr>
        <w:tabs>
          <w:tab w:val="left" w:pos="1830"/>
        </w:tabs>
        <w:rPr>
          <w:b/>
          <w:sz w:val="24"/>
          <w:szCs w:val="24"/>
        </w:rPr>
      </w:pPr>
      <w:r>
        <w:rPr>
          <w:b/>
          <w:sz w:val="24"/>
          <w:szCs w:val="24"/>
        </w:rPr>
        <w:t xml:space="preserve">Регуляторний орган           - </w:t>
      </w:r>
      <w:r>
        <w:rPr>
          <w:sz w:val="24"/>
          <w:szCs w:val="24"/>
        </w:rPr>
        <w:t>Мішково-Погорілівська сільська рада</w:t>
      </w:r>
    </w:p>
    <w:p w:rsidR="0042540A" w:rsidRDefault="0042540A" w:rsidP="0042540A">
      <w:pPr>
        <w:tabs>
          <w:tab w:val="left" w:pos="1830"/>
        </w:tabs>
        <w:rPr>
          <w:b/>
          <w:sz w:val="24"/>
          <w:szCs w:val="24"/>
        </w:rPr>
      </w:pPr>
      <w:r>
        <w:rPr>
          <w:b/>
          <w:sz w:val="24"/>
          <w:szCs w:val="24"/>
        </w:rPr>
        <w:t xml:space="preserve">Розробник документа        - </w:t>
      </w:r>
      <w:r>
        <w:rPr>
          <w:sz w:val="24"/>
          <w:szCs w:val="24"/>
        </w:rPr>
        <w:t>Фінансовий відділ Мішково-Погорілівської сільської ради</w:t>
      </w:r>
    </w:p>
    <w:p w:rsidR="0042540A" w:rsidRDefault="0042540A" w:rsidP="0042540A">
      <w:pPr>
        <w:tabs>
          <w:tab w:val="left" w:pos="1830"/>
        </w:tabs>
        <w:rPr>
          <w:b/>
          <w:sz w:val="24"/>
          <w:szCs w:val="24"/>
        </w:rPr>
      </w:pPr>
      <w:r>
        <w:rPr>
          <w:b/>
          <w:sz w:val="24"/>
          <w:szCs w:val="24"/>
        </w:rPr>
        <w:t xml:space="preserve">Поштова адреса                  - </w:t>
      </w:r>
      <w:r>
        <w:rPr>
          <w:sz w:val="24"/>
          <w:szCs w:val="24"/>
        </w:rPr>
        <w:t>с. Мішково-Погорілове, вул. Миру, 38, Миколаївська область</w:t>
      </w:r>
    </w:p>
    <w:p w:rsidR="0042540A" w:rsidRDefault="0042540A" w:rsidP="0042540A">
      <w:pPr>
        <w:tabs>
          <w:tab w:val="left" w:pos="1830"/>
        </w:tabs>
        <w:rPr>
          <w:b/>
          <w:sz w:val="24"/>
          <w:szCs w:val="24"/>
        </w:rPr>
      </w:pPr>
      <w:r>
        <w:rPr>
          <w:b/>
          <w:sz w:val="24"/>
          <w:szCs w:val="24"/>
        </w:rPr>
        <w:t xml:space="preserve">Відповідальна особа          - </w:t>
      </w:r>
      <w:r>
        <w:rPr>
          <w:sz w:val="24"/>
          <w:szCs w:val="24"/>
        </w:rPr>
        <w:t xml:space="preserve">Віта </w:t>
      </w:r>
      <w:proofErr w:type="spellStart"/>
      <w:r>
        <w:rPr>
          <w:sz w:val="24"/>
          <w:szCs w:val="24"/>
        </w:rPr>
        <w:t>Суріна</w:t>
      </w:r>
      <w:proofErr w:type="spellEnd"/>
      <w:r>
        <w:rPr>
          <w:b/>
          <w:sz w:val="24"/>
          <w:szCs w:val="24"/>
        </w:rPr>
        <w:t xml:space="preserve"> </w:t>
      </w:r>
    </w:p>
    <w:p w:rsidR="0042540A" w:rsidRDefault="0042540A" w:rsidP="0042540A">
      <w:pPr>
        <w:tabs>
          <w:tab w:val="left" w:pos="1830"/>
        </w:tabs>
        <w:rPr>
          <w:sz w:val="24"/>
          <w:szCs w:val="24"/>
        </w:rPr>
      </w:pPr>
      <w:r>
        <w:rPr>
          <w:b/>
          <w:sz w:val="24"/>
          <w:szCs w:val="24"/>
        </w:rPr>
        <w:t xml:space="preserve">Контактний телефон         - </w:t>
      </w:r>
      <w:r>
        <w:rPr>
          <w:sz w:val="24"/>
          <w:szCs w:val="24"/>
        </w:rPr>
        <w:t>(0512) 68-64-49</w:t>
      </w:r>
    </w:p>
    <w:p w:rsidR="0042540A" w:rsidRDefault="0042540A" w:rsidP="0042540A">
      <w:pPr>
        <w:tabs>
          <w:tab w:val="left" w:pos="1830"/>
        </w:tabs>
        <w:rPr>
          <w:sz w:val="24"/>
          <w:szCs w:val="24"/>
        </w:rPr>
      </w:pPr>
    </w:p>
    <w:p w:rsidR="009C3D39" w:rsidRPr="006F4E18" w:rsidRDefault="009C3D39" w:rsidP="005F0104">
      <w:pPr>
        <w:shd w:val="clear" w:color="auto" w:fill="FFFFFF"/>
        <w:jc w:val="center"/>
        <w:rPr>
          <w:b/>
          <w:szCs w:val="28"/>
        </w:rPr>
      </w:pPr>
    </w:p>
    <w:p w:rsidR="006501A5" w:rsidRPr="00685D1E" w:rsidRDefault="006501A5" w:rsidP="00685D1E">
      <w:pPr>
        <w:ind w:firstLine="709"/>
        <w:rPr>
          <w:sz w:val="24"/>
          <w:szCs w:val="24"/>
        </w:rPr>
      </w:pPr>
      <w:r w:rsidRPr="00685D1E">
        <w:rPr>
          <w:b/>
          <w:sz w:val="24"/>
          <w:szCs w:val="24"/>
        </w:rPr>
        <w:t>І. Визначення проблеми, яку передбачається розв’язати шляхом регулювання</w:t>
      </w:r>
    </w:p>
    <w:p w:rsidR="006501A5" w:rsidRPr="006D73BC" w:rsidRDefault="006501A5" w:rsidP="00685D1E">
      <w:pPr>
        <w:jc w:val="both"/>
        <w:rPr>
          <w:sz w:val="24"/>
          <w:szCs w:val="24"/>
        </w:rPr>
      </w:pPr>
      <w:r w:rsidRPr="006D73BC">
        <w:rPr>
          <w:sz w:val="24"/>
          <w:szCs w:val="24"/>
        </w:rPr>
        <w:t xml:space="preserve">        </w:t>
      </w:r>
      <w:r w:rsidR="00F7601C">
        <w:rPr>
          <w:sz w:val="24"/>
          <w:szCs w:val="24"/>
        </w:rPr>
        <w:t xml:space="preserve">   </w:t>
      </w:r>
      <w:r w:rsidRPr="006D73BC">
        <w:rPr>
          <w:sz w:val="24"/>
          <w:szCs w:val="24"/>
        </w:rPr>
        <w:t xml:space="preserve"> </w:t>
      </w:r>
      <w:r w:rsidRPr="006D73BC">
        <w:rPr>
          <w:b/>
          <w:sz w:val="24"/>
          <w:szCs w:val="24"/>
        </w:rPr>
        <w:t>Проблема, яку передбачається розв’язати шляхом державного регулювання:</w:t>
      </w:r>
      <w:r w:rsidRPr="006D73BC">
        <w:rPr>
          <w:sz w:val="24"/>
          <w:szCs w:val="24"/>
        </w:rPr>
        <w:t xml:space="preserve"> </w:t>
      </w:r>
    </w:p>
    <w:p w:rsidR="006501A5" w:rsidRDefault="006501A5" w:rsidP="00EB1AE0">
      <w:pPr>
        <w:ind w:firstLine="709"/>
        <w:jc w:val="both"/>
        <w:rPr>
          <w:sz w:val="24"/>
          <w:szCs w:val="24"/>
        </w:rPr>
      </w:pPr>
      <w:r>
        <w:rPr>
          <w:sz w:val="24"/>
          <w:szCs w:val="24"/>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6501A5" w:rsidRDefault="006501A5" w:rsidP="00EB1AE0">
      <w:pPr>
        <w:ind w:firstLine="709"/>
        <w:jc w:val="both"/>
        <w:rPr>
          <w:sz w:val="24"/>
          <w:szCs w:val="24"/>
        </w:rPr>
      </w:pPr>
      <w:r>
        <w:rPr>
          <w:sz w:val="24"/>
          <w:szCs w:val="24"/>
        </w:rPr>
        <w:t>Податковим кодексом України визначено, що органи місцевого самоврядування приймають рішення про встановлення місцевих податків і зборів та офіційно оприлюднюють до 15 липня року, що передує бюджетному періоду, в якому планується їх застосування, а саме</w:t>
      </w:r>
      <w:r w:rsidR="008D49FE">
        <w:rPr>
          <w:sz w:val="24"/>
          <w:szCs w:val="24"/>
        </w:rPr>
        <w:t>:</w:t>
      </w:r>
      <w:r>
        <w:rPr>
          <w:sz w:val="24"/>
          <w:szCs w:val="24"/>
        </w:rPr>
        <w:t xml:space="preserve"> податку на нерухоме майно, відмінне від земельної ділянки, земельного податку, єдиного податку, транспортного податку, туристичного збору, збір за місця для паркування транспортних засобів.</w:t>
      </w:r>
    </w:p>
    <w:p w:rsidR="006501A5" w:rsidRDefault="006501A5" w:rsidP="00EB1AE0">
      <w:pPr>
        <w:ind w:firstLine="709"/>
        <w:jc w:val="both"/>
        <w:rPr>
          <w:sz w:val="24"/>
          <w:szCs w:val="24"/>
        </w:rPr>
      </w:pPr>
      <w:r>
        <w:rPr>
          <w:sz w:val="24"/>
          <w:szCs w:val="24"/>
        </w:rPr>
        <w:t xml:space="preserve">Відповідно до пункту 12.3.5 статті 12 Податкового кодексу України, якщо </w:t>
      </w:r>
      <w:r w:rsidR="00AB5D58">
        <w:rPr>
          <w:sz w:val="24"/>
          <w:szCs w:val="24"/>
        </w:rPr>
        <w:t>сільська</w:t>
      </w:r>
      <w:r>
        <w:rPr>
          <w:sz w:val="24"/>
          <w:szCs w:val="24"/>
        </w:rPr>
        <w:t xml:space="preserve"> рада </w:t>
      </w:r>
      <w:hyperlink r:id="rId8" w:tgtFrame="_top" w:history="1">
        <w:r w:rsidRPr="008278DB">
          <w:rPr>
            <w:sz w:val="24"/>
            <w:szCs w:val="24"/>
          </w:rPr>
          <w:t xml:space="preserve">не прийняла рішення про встановлення відповідних місцевих податків і зборів, що є обов'язковими згідно з нормами </w:t>
        </w:r>
        <w:r>
          <w:rPr>
            <w:sz w:val="24"/>
            <w:szCs w:val="24"/>
          </w:rPr>
          <w:t>Податкового кодексу України</w:t>
        </w:r>
        <w:r w:rsidRPr="008278DB">
          <w:rPr>
            <w:sz w:val="24"/>
            <w:szCs w:val="24"/>
          </w:rPr>
          <w:t xml:space="preserve">, такі податки до прийняття рішення справляються виходячи з норм </w:t>
        </w:r>
        <w:r>
          <w:rPr>
            <w:sz w:val="24"/>
            <w:szCs w:val="24"/>
          </w:rPr>
          <w:t>Податкового кодексу</w:t>
        </w:r>
        <w:r w:rsidRPr="008278DB">
          <w:rPr>
            <w:sz w:val="24"/>
            <w:szCs w:val="24"/>
          </w:rPr>
          <w:t xml:space="preserve"> </w:t>
        </w:r>
        <w:r>
          <w:rPr>
            <w:sz w:val="24"/>
            <w:szCs w:val="24"/>
          </w:rPr>
          <w:t xml:space="preserve">України </w:t>
        </w:r>
        <w:r w:rsidRPr="008278DB">
          <w:rPr>
            <w:sz w:val="24"/>
            <w:szCs w:val="24"/>
          </w:rPr>
          <w:t>із застосуванням їх мінімальних ставок</w:t>
        </w:r>
        <w:r>
          <w:rPr>
            <w:sz w:val="24"/>
            <w:szCs w:val="24"/>
          </w:rPr>
          <w:t>.</w:t>
        </w:r>
        <w:r w:rsidRPr="008278DB">
          <w:rPr>
            <w:sz w:val="24"/>
            <w:szCs w:val="24"/>
          </w:rPr>
          <w:t xml:space="preserve"> </w:t>
        </w:r>
      </w:hyperlink>
    </w:p>
    <w:p w:rsidR="0042540A" w:rsidRDefault="0042540A" w:rsidP="0042540A">
      <w:pPr>
        <w:ind w:firstLine="709"/>
        <w:jc w:val="both"/>
        <w:rPr>
          <w:sz w:val="24"/>
          <w:szCs w:val="24"/>
        </w:rPr>
      </w:pPr>
      <w:r>
        <w:rPr>
          <w:sz w:val="24"/>
          <w:szCs w:val="24"/>
        </w:rPr>
        <w:t xml:space="preserve">Місцеві податки та збори, в тому числі податок на майно зараховуються в повному обсязі до бюджету Мішково-Погорілівської сільської територіальної громади (далі бюджет ТГ) є його </w:t>
      </w:r>
      <w:proofErr w:type="spellStart"/>
      <w:r>
        <w:rPr>
          <w:sz w:val="24"/>
          <w:szCs w:val="24"/>
        </w:rPr>
        <w:t>бюджетоформуючим</w:t>
      </w:r>
      <w:proofErr w:type="spellEnd"/>
      <w:r>
        <w:rPr>
          <w:sz w:val="24"/>
          <w:szCs w:val="24"/>
        </w:rPr>
        <w:t xml:space="preserve"> джерелом, забезпечують збалансованість дохідної частини бюджету та задоволення нагальних потреб громади.</w:t>
      </w:r>
    </w:p>
    <w:p w:rsidR="006501A5" w:rsidRPr="00D43C2F" w:rsidRDefault="006501A5" w:rsidP="0042540A">
      <w:pPr>
        <w:ind w:firstLine="709"/>
        <w:jc w:val="both"/>
        <w:rPr>
          <w:sz w:val="24"/>
          <w:szCs w:val="24"/>
        </w:rPr>
      </w:pPr>
      <w:r>
        <w:rPr>
          <w:sz w:val="24"/>
          <w:szCs w:val="24"/>
        </w:rPr>
        <w:t>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бюджету</w:t>
      </w:r>
      <w:r w:rsidR="00367BD3">
        <w:rPr>
          <w:sz w:val="24"/>
          <w:szCs w:val="24"/>
        </w:rPr>
        <w:t xml:space="preserve"> ТГ</w:t>
      </w:r>
      <w:r>
        <w:rPr>
          <w:sz w:val="24"/>
          <w:szCs w:val="24"/>
        </w:rPr>
        <w:t>, виконання програм соціально-економічного розвитку</w:t>
      </w:r>
      <w:r w:rsidR="00367BD3">
        <w:rPr>
          <w:sz w:val="24"/>
          <w:szCs w:val="24"/>
        </w:rPr>
        <w:t xml:space="preserve"> </w:t>
      </w:r>
      <w:r>
        <w:rPr>
          <w:sz w:val="24"/>
          <w:szCs w:val="24"/>
        </w:rPr>
        <w:t xml:space="preserve">територіальної громади, </w:t>
      </w:r>
      <w:r w:rsidR="0042540A">
        <w:rPr>
          <w:sz w:val="24"/>
          <w:szCs w:val="24"/>
        </w:rPr>
        <w:t xml:space="preserve">Мішково-Погорілівська сільська </w:t>
      </w:r>
      <w:r>
        <w:rPr>
          <w:sz w:val="24"/>
          <w:szCs w:val="24"/>
        </w:rPr>
        <w:t xml:space="preserve">рада має прийняти рішення </w:t>
      </w:r>
      <w:r w:rsidRPr="00D43C2F">
        <w:rPr>
          <w:sz w:val="24"/>
          <w:szCs w:val="24"/>
        </w:rPr>
        <w:t>«</w:t>
      </w:r>
      <w:r w:rsidR="0042540A" w:rsidRPr="0042540A">
        <w:rPr>
          <w:sz w:val="24"/>
          <w:szCs w:val="24"/>
        </w:rPr>
        <w:t>Про встановлення ставок єдиного податку для суб'єктів підприємницької діяльності на території Мішково-Погорілівської сільської ради на 2022 рік</w:t>
      </w:r>
      <w:r w:rsidRPr="00D43C2F">
        <w:rPr>
          <w:sz w:val="24"/>
          <w:szCs w:val="24"/>
        </w:rPr>
        <w:t>»</w:t>
      </w:r>
      <w:r w:rsidR="008D49FE">
        <w:rPr>
          <w:sz w:val="24"/>
          <w:szCs w:val="24"/>
        </w:rPr>
        <w:t>.</w:t>
      </w:r>
    </w:p>
    <w:p w:rsidR="005F0104" w:rsidRDefault="005F0104" w:rsidP="00EB1AE0">
      <w:pPr>
        <w:ind w:firstLine="709"/>
        <w:jc w:val="both"/>
        <w:rPr>
          <w:b/>
          <w:sz w:val="24"/>
          <w:szCs w:val="24"/>
        </w:rPr>
      </w:pPr>
    </w:p>
    <w:p w:rsidR="006501A5" w:rsidRPr="00685D1E" w:rsidRDefault="006501A5" w:rsidP="00EB1AE0">
      <w:pPr>
        <w:ind w:firstLine="709"/>
        <w:jc w:val="both"/>
        <w:rPr>
          <w:sz w:val="24"/>
          <w:szCs w:val="24"/>
        </w:rPr>
      </w:pPr>
      <w:r w:rsidRPr="00685D1E">
        <w:rPr>
          <w:b/>
          <w:sz w:val="24"/>
          <w:szCs w:val="24"/>
        </w:rPr>
        <w:t>Причини виникнення проблеми:</w:t>
      </w:r>
      <w:r w:rsidRPr="00685D1E">
        <w:rPr>
          <w:sz w:val="24"/>
          <w:szCs w:val="24"/>
        </w:rPr>
        <w:t xml:space="preserve"> </w:t>
      </w:r>
    </w:p>
    <w:p w:rsidR="006501A5" w:rsidRDefault="006501A5" w:rsidP="00EB1AE0">
      <w:pPr>
        <w:ind w:firstLine="709"/>
        <w:jc w:val="both"/>
        <w:rPr>
          <w:sz w:val="24"/>
          <w:szCs w:val="24"/>
        </w:rPr>
      </w:pPr>
      <w:r w:rsidRPr="00094DDE">
        <w:rPr>
          <w:sz w:val="24"/>
          <w:szCs w:val="24"/>
        </w:rPr>
        <w:t xml:space="preserve">У разі неприйняття </w:t>
      </w:r>
      <w:r>
        <w:rPr>
          <w:sz w:val="24"/>
          <w:szCs w:val="24"/>
        </w:rPr>
        <w:t xml:space="preserve">рішення про встановлення місцевих </w:t>
      </w:r>
      <w:r w:rsidRPr="00094DDE">
        <w:rPr>
          <w:sz w:val="24"/>
          <w:szCs w:val="24"/>
        </w:rPr>
        <w:t>податк</w:t>
      </w:r>
      <w:r>
        <w:rPr>
          <w:sz w:val="24"/>
          <w:szCs w:val="24"/>
        </w:rPr>
        <w:t>ів</w:t>
      </w:r>
      <w:r w:rsidRPr="00094DDE">
        <w:rPr>
          <w:sz w:val="24"/>
          <w:szCs w:val="24"/>
        </w:rPr>
        <w:t xml:space="preserve"> </w:t>
      </w:r>
      <w:r w:rsidR="005F0104">
        <w:rPr>
          <w:sz w:val="24"/>
          <w:szCs w:val="24"/>
        </w:rPr>
        <w:t>на 202</w:t>
      </w:r>
      <w:r w:rsidR="0042540A">
        <w:rPr>
          <w:sz w:val="24"/>
          <w:szCs w:val="24"/>
        </w:rPr>
        <w:t xml:space="preserve">2 рік, податки </w:t>
      </w:r>
      <w:r>
        <w:rPr>
          <w:sz w:val="24"/>
          <w:szCs w:val="24"/>
        </w:rPr>
        <w:t xml:space="preserve">будуть </w:t>
      </w:r>
      <w:r w:rsidRPr="00094DDE">
        <w:rPr>
          <w:sz w:val="24"/>
          <w:szCs w:val="24"/>
        </w:rPr>
        <w:t>справлятимуться по мінімальним ставкам, що спричинить втрати дох</w:t>
      </w:r>
      <w:r>
        <w:rPr>
          <w:sz w:val="24"/>
          <w:szCs w:val="24"/>
        </w:rPr>
        <w:t>і</w:t>
      </w:r>
      <w:r w:rsidRPr="00094DDE">
        <w:rPr>
          <w:sz w:val="24"/>
          <w:szCs w:val="24"/>
        </w:rPr>
        <w:t>дної частини бюджету</w:t>
      </w:r>
      <w:r w:rsidR="0042540A">
        <w:rPr>
          <w:sz w:val="24"/>
          <w:szCs w:val="24"/>
        </w:rPr>
        <w:t xml:space="preserve"> </w:t>
      </w:r>
      <w:r>
        <w:rPr>
          <w:sz w:val="24"/>
          <w:szCs w:val="24"/>
        </w:rPr>
        <w:t>ТГ</w:t>
      </w:r>
      <w:r w:rsidRPr="00094DDE">
        <w:rPr>
          <w:sz w:val="24"/>
          <w:szCs w:val="24"/>
        </w:rPr>
        <w:t xml:space="preserve">. </w:t>
      </w:r>
      <w:r>
        <w:rPr>
          <w:sz w:val="24"/>
          <w:szCs w:val="24"/>
        </w:rPr>
        <w:t>Як наслідок будуть не профінансовані соціальні місцеві програми, а саме:</w:t>
      </w:r>
    </w:p>
    <w:p w:rsidR="006501A5" w:rsidRDefault="006501A5" w:rsidP="00EB1AE0">
      <w:pPr>
        <w:ind w:firstLine="709"/>
        <w:jc w:val="both"/>
        <w:rPr>
          <w:sz w:val="24"/>
          <w:szCs w:val="24"/>
        </w:rPr>
      </w:pPr>
      <w:r>
        <w:rPr>
          <w:sz w:val="24"/>
          <w:szCs w:val="24"/>
        </w:rPr>
        <w:t>- оплата харчування пільгових категорій дітей загальноосвітній шкіл в таборах з денним перебуванням;</w:t>
      </w:r>
    </w:p>
    <w:p w:rsidR="006501A5" w:rsidRDefault="006501A5" w:rsidP="00EB1AE0">
      <w:pPr>
        <w:ind w:firstLine="709"/>
        <w:jc w:val="both"/>
        <w:rPr>
          <w:sz w:val="24"/>
          <w:szCs w:val="24"/>
        </w:rPr>
      </w:pPr>
      <w:r>
        <w:rPr>
          <w:sz w:val="24"/>
          <w:szCs w:val="24"/>
        </w:rPr>
        <w:t xml:space="preserve">- утримання </w:t>
      </w:r>
      <w:r w:rsidR="00367BD3">
        <w:rPr>
          <w:sz w:val="24"/>
          <w:szCs w:val="24"/>
        </w:rPr>
        <w:t>закладів освіти</w:t>
      </w:r>
      <w:r>
        <w:rPr>
          <w:sz w:val="24"/>
          <w:szCs w:val="24"/>
        </w:rPr>
        <w:t xml:space="preserve"> (енергоносії, харчування тощо);</w:t>
      </w:r>
    </w:p>
    <w:p w:rsidR="006501A5" w:rsidRDefault="006501A5" w:rsidP="00EB1AE0">
      <w:pPr>
        <w:ind w:firstLine="709"/>
        <w:jc w:val="both"/>
        <w:rPr>
          <w:sz w:val="24"/>
          <w:szCs w:val="24"/>
        </w:rPr>
      </w:pPr>
      <w:r>
        <w:rPr>
          <w:sz w:val="24"/>
          <w:szCs w:val="24"/>
        </w:rPr>
        <w:t>- поточний ремонт доріг;</w:t>
      </w:r>
    </w:p>
    <w:p w:rsidR="006501A5" w:rsidRDefault="006501A5" w:rsidP="00EB1AE0">
      <w:pPr>
        <w:ind w:firstLine="709"/>
        <w:jc w:val="both"/>
        <w:rPr>
          <w:sz w:val="24"/>
          <w:szCs w:val="24"/>
        </w:rPr>
      </w:pPr>
      <w:r>
        <w:rPr>
          <w:sz w:val="24"/>
          <w:szCs w:val="24"/>
        </w:rPr>
        <w:t>- поточний ремонт та реконструкція вуличного освітлення;</w:t>
      </w:r>
    </w:p>
    <w:p w:rsidR="006501A5" w:rsidRDefault="006501A5" w:rsidP="00EB1AE0">
      <w:pPr>
        <w:ind w:firstLine="709"/>
        <w:jc w:val="both"/>
        <w:rPr>
          <w:sz w:val="24"/>
          <w:szCs w:val="24"/>
        </w:rPr>
      </w:pPr>
      <w:r>
        <w:rPr>
          <w:sz w:val="24"/>
          <w:szCs w:val="24"/>
        </w:rPr>
        <w:t>- тощо.</w:t>
      </w:r>
    </w:p>
    <w:p w:rsidR="006501A5" w:rsidRPr="00FC5D9E" w:rsidRDefault="006501A5" w:rsidP="00EB1AE0">
      <w:pPr>
        <w:ind w:firstLine="709"/>
        <w:jc w:val="both"/>
        <w:rPr>
          <w:sz w:val="16"/>
          <w:szCs w:val="16"/>
        </w:rPr>
      </w:pPr>
    </w:p>
    <w:p w:rsidR="006501A5" w:rsidRPr="004804A7" w:rsidRDefault="006501A5" w:rsidP="00EB1AE0">
      <w:pPr>
        <w:ind w:firstLine="709"/>
        <w:jc w:val="both"/>
        <w:rPr>
          <w:i/>
          <w:sz w:val="24"/>
          <w:szCs w:val="24"/>
        </w:rPr>
      </w:pPr>
      <w:r w:rsidRPr="004804A7">
        <w:rPr>
          <w:i/>
          <w:sz w:val="24"/>
          <w:szCs w:val="24"/>
        </w:rPr>
        <w:t>Аналіз втрат до</w:t>
      </w:r>
      <w:r>
        <w:rPr>
          <w:i/>
          <w:sz w:val="24"/>
          <w:szCs w:val="24"/>
        </w:rPr>
        <w:t xml:space="preserve"> </w:t>
      </w:r>
      <w:r w:rsidRPr="004804A7">
        <w:rPr>
          <w:i/>
          <w:sz w:val="24"/>
          <w:szCs w:val="24"/>
        </w:rPr>
        <w:t>бюджету</w:t>
      </w:r>
      <w:r>
        <w:rPr>
          <w:i/>
          <w:sz w:val="24"/>
          <w:szCs w:val="24"/>
        </w:rPr>
        <w:t xml:space="preserve"> ТГ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282"/>
        <w:gridCol w:w="1215"/>
        <w:gridCol w:w="1560"/>
        <w:gridCol w:w="1275"/>
        <w:gridCol w:w="1701"/>
        <w:gridCol w:w="1276"/>
      </w:tblGrid>
      <w:tr w:rsidR="006501A5" w:rsidRPr="00C40AF7" w:rsidTr="00C40AF7">
        <w:tc>
          <w:tcPr>
            <w:tcW w:w="580" w:type="dxa"/>
            <w:vMerge w:val="restart"/>
          </w:tcPr>
          <w:p w:rsidR="006501A5" w:rsidRPr="00B97ACF" w:rsidRDefault="006501A5" w:rsidP="00B97ACF">
            <w:pPr>
              <w:pStyle w:val="a7"/>
              <w:tabs>
                <w:tab w:val="left" w:pos="904"/>
              </w:tabs>
              <w:spacing w:line="317" w:lineRule="exact"/>
              <w:ind w:right="40"/>
              <w:jc w:val="center"/>
              <w:rPr>
                <w:sz w:val="22"/>
                <w:szCs w:val="22"/>
              </w:rPr>
            </w:pPr>
            <w:r w:rsidRPr="00B97ACF">
              <w:rPr>
                <w:sz w:val="22"/>
                <w:szCs w:val="22"/>
              </w:rPr>
              <w:t>п/н</w:t>
            </w:r>
          </w:p>
        </w:tc>
        <w:tc>
          <w:tcPr>
            <w:tcW w:w="2282" w:type="dxa"/>
            <w:vMerge w:val="restart"/>
          </w:tcPr>
          <w:p w:rsidR="006501A5" w:rsidRPr="00B97ACF" w:rsidRDefault="006501A5" w:rsidP="00B97ACF">
            <w:pPr>
              <w:pStyle w:val="a7"/>
              <w:tabs>
                <w:tab w:val="left" w:pos="904"/>
              </w:tabs>
              <w:spacing w:line="317" w:lineRule="exact"/>
              <w:ind w:right="40"/>
              <w:jc w:val="center"/>
              <w:rPr>
                <w:b/>
                <w:sz w:val="22"/>
                <w:szCs w:val="22"/>
              </w:rPr>
            </w:pPr>
            <w:r w:rsidRPr="00B97ACF">
              <w:rPr>
                <w:b/>
                <w:sz w:val="22"/>
                <w:szCs w:val="22"/>
              </w:rPr>
              <w:t>Назва показника</w:t>
            </w:r>
          </w:p>
        </w:tc>
        <w:tc>
          <w:tcPr>
            <w:tcW w:w="2775" w:type="dxa"/>
            <w:gridSpan w:val="2"/>
          </w:tcPr>
          <w:p w:rsidR="006501A5" w:rsidRPr="00B97ACF" w:rsidRDefault="006501A5" w:rsidP="00B97ACF">
            <w:pPr>
              <w:pStyle w:val="a7"/>
              <w:tabs>
                <w:tab w:val="left" w:pos="904"/>
              </w:tabs>
              <w:spacing w:line="317" w:lineRule="exact"/>
              <w:ind w:right="40"/>
              <w:jc w:val="center"/>
              <w:rPr>
                <w:b/>
                <w:sz w:val="22"/>
                <w:szCs w:val="22"/>
              </w:rPr>
            </w:pPr>
            <w:r w:rsidRPr="00B97ACF">
              <w:rPr>
                <w:b/>
                <w:sz w:val="22"/>
                <w:szCs w:val="22"/>
              </w:rPr>
              <w:t>У разі прийняття ріше</w:t>
            </w:r>
            <w:r>
              <w:rPr>
                <w:b/>
                <w:sz w:val="22"/>
                <w:szCs w:val="22"/>
              </w:rPr>
              <w:t xml:space="preserve">ння про місцеві податки </w:t>
            </w:r>
          </w:p>
          <w:p w:rsidR="006501A5" w:rsidRPr="00B97ACF" w:rsidRDefault="005F0104" w:rsidP="00B97ACF">
            <w:pPr>
              <w:pStyle w:val="a7"/>
              <w:tabs>
                <w:tab w:val="left" w:pos="904"/>
              </w:tabs>
              <w:spacing w:line="317" w:lineRule="exact"/>
              <w:ind w:right="40"/>
              <w:jc w:val="center"/>
              <w:rPr>
                <w:b/>
                <w:sz w:val="22"/>
                <w:szCs w:val="22"/>
              </w:rPr>
            </w:pPr>
            <w:r>
              <w:rPr>
                <w:b/>
                <w:sz w:val="22"/>
                <w:szCs w:val="22"/>
              </w:rPr>
              <w:lastRenderedPageBreak/>
              <w:t>на 2021</w:t>
            </w:r>
            <w:r w:rsidR="006501A5" w:rsidRPr="00B97ACF">
              <w:rPr>
                <w:b/>
                <w:sz w:val="22"/>
                <w:szCs w:val="22"/>
              </w:rPr>
              <w:t xml:space="preserve"> р.</w:t>
            </w:r>
          </w:p>
        </w:tc>
        <w:tc>
          <w:tcPr>
            <w:tcW w:w="2976" w:type="dxa"/>
            <w:gridSpan w:val="2"/>
          </w:tcPr>
          <w:p w:rsidR="006501A5" w:rsidRPr="00B97ACF" w:rsidRDefault="006501A5" w:rsidP="00B97ACF">
            <w:pPr>
              <w:pStyle w:val="a7"/>
              <w:tabs>
                <w:tab w:val="left" w:pos="904"/>
              </w:tabs>
              <w:spacing w:line="317" w:lineRule="exact"/>
              <w:ind w:right="40"/>
              <w:jc w:val="center"/>
              <w:rPr>
                <w:b/>
                <w:sz w:val="22"/>
                <w:szCs w:val="22"/>
              </w:rPr>
            </w:pPr>
            <w:r w:rsidRPr="00B97ACF">
              <w:rPr>
                <w:b/>
                <w:sz w:val="22"/>
                <w:szCs w:val="22"/>
              </w:rPr>
              <w:lastRenderedPageBreak/>
              <w:t>У разі не прийняття ріше</w:t>
            </w:r>
            <w:r>
              <w:rPr>
                <w:b/>
                <w:sz w:val="22"/>
                <w:szCs w:val="22"/>
              </w:rPr>
              <w:t xml:space="preserve">ння про місцеві податки </w:t>
            </w:r>
          </w:p>
          <w:p w:rsidR="006501A5" w:rsidRPr="00B97ACF" w:rsidRDefault="005F0104" w:rsidP="00B97ACF">
            <w:pPr>
              <w:pStyle w:val="a7"/>
              <w:tabs>
                <w:tab w:val="left" w:pos="904"/>
              </w:tabs>
              <w:spacing w:line="317" w:lineRule="exact"/>
              <w:ind w:right="40"/>
              <w:jc w:val="center"/>
              <w:rPr>
                <w:b/>
                <w:sz w:val="22"/>
                <w:szCs w:val="22"/>
              </w:rPr>
            </w:pPr>
            <w:r>
              <w:rPr>
                <w:b/>
                <w:sz w:val="22"/>
                <w:szCs w:val="22"/>
              </w:rPr>
              <w:lastRenderedPageBreak/>
              <w:t>на 2021</w:t>
            </w:r>
            <w:r w:rsidR="006501A5" w:rsidRPr="00B97ACF">
              <w:rPr>
                <w:b/>
                <w:sz w:val="22"/>
                <w:szCs w:val="22"/>
              </w:rPr>
              <w:t xml:space="preserve"> р.</w:t>
            </w:r>
          </w:p>
        </w:tc>
        <w:tc>
          <w:tcPr>
            <w:tcW w:w="1276" w:type="dxa"/>
            <w:vMerge w:val="restart"/>
          </w:tcPr>
          <w:p w:rsidR="006501A5" w:rsidRPr="00C40AF7" w:rsidRDefault="006501A5" w:rsidP="00B97ACF">
            <w:pPr>
              <w:pStyle w:val="a7"/>
              <w:tabs>
                <w:tab w:val="left" w:pos="904"/>
              </w:tabs>
              <w:spacing w:line="317" w:lineRule="exact"/>
              <w:ind w:right="40"/>
              <w:jc w:val="center"/>
              <w:rPr>
                <w:b/>
                <w:sz w:val="24"/>
                <w:szCs w:val="24"/>
              </w:rPr>
            </w:pPr>
            <w:r w:rsidRPr="00C40AF7">
              <w:rPr>
                <w:b/>
                <w:sz w:val="24"/>
                <w:szCs w:val="24"/>
              </w:rPr>
              <w:lastRenderedPageBreak/>
              <w:t xml:space="preserve">Відхилення, </w:t>
            </w:r>
            <w:proofErr w:type="spellStart"/>
            <w:r w:rsidRPr="00C40AF7">
              <w:rPr>
                <w:b/>
                <w:sz w:val="24"/>
                <w:szCs w:val="24"/>
              </w:rPr>
              <w:t>тис.грн</w:t>
            </w:r>
            <w:proofErr w:type="spellEnd"/>
            <w:r w:rsidRPr="00C40AF7">
              <w:rPr>
                <w:b/>
                <w:sz w:val="24"/>
                <w:szCs w:val="24"/>
              </w:rPr>
              <w:t>.</w:t>
            </w:r>
          </w:p>
          <w:p w:rsidR="006501A5" w:rsidRPr="00C40AF7" w:rsidRDefault="006501A5" w:rsidP="00B97ACF">
            <w:pPr>
              <w:pStyle w:val="a7"/>
              <w:tabs>
                <w:tab w:val="left" w:pos="1168"/>
              </w:tabs>
              <w:spacing w:line="317" w:lineRule="exact"/>
              <w:ind w:left="-108" w:right="-108"/>
              <w:jc w:val="center"/>
              <w:rPr>
                <w:b/>
                <w:sz w:val="24"/>
                <w:szCs w:val="24"/>
              </w:rPr>
            </w:pPr>
            <w:r w:rsidRPr="00C40AF7">
              <w:rPr>
                <w:b/>
                <w:sz w:val="24"/>
                <w:szCs w:val="24"/>
              </w:rPr>
              <w:lastRenderedPageBreak/>
              <w:t>(втрати до бюджету)</w:t>
            </w:r>
          </w:p>
        </w:tc>
      </w:tr>
      <w:tr w:rsidR="006501A5" w:rsidRPr="00C40AF7" w:rsidTr="00C40AF7">
        <w:tc>
          <w:tcPr>
            <w:tcW w:w="580" w:type="dxa"/>
            <w:vMerge/>
          </w:tcPr>
          <w:p w:rsidR="006501A5" w:rsidRPr="00B97ACF" w:rsidRDefault="006501A5" w:rsidP="00B97ACF">
            <w:pPr>
              <w:pStyle w:val="a7"/>
              <w:tabs>
                <w:tab w:val="left" w:pos="904"/>
              </w:tabs>
              <w:spacing w:line="317" w:lineRule="exact"/>
              <w:ind w:right="40"/>
              <w:jc w:val="center"/>
              <w:rPr>
                <w:sz w:val="22"/>
                <w:szCs w:val="22"/>
              </w:rPr>
            </w:pPr>
          </w:p>
        </w:tc>
        <w:tc>
          <w:tcPr>
            <w:tcW w:w="2282" w:type="dxa"/>
            <w:vMerge/>
          </w:tcPr>
          <w:p w:rsidR="006501A5" w:rsidRPr="00B97ACF" w:rsidRDefault="006501A5" w:rsidP="00B97ACF">
            <w:pPr>
              <w:pStyle w:val="a7"/>
              <w:tabs>
                <w:tab w:val="left" w:pos="904"/>
              </w:tabs>
              <w:spacing w:line="317" w:lineRule="exact"/>
              <w:ind w:right="40"/>
              <w:jc w:val="center"/>
              <w:rPr>
                <w:b/>
                <w:sz w:val="22"/>
                <w:szCs w:val="22"/>
              </w:rPr>
            </w:pPr>
          </w:p>
        </w:tc>
        <w:tc>
          <w:tcPr>
            <w:tcW w:w="1215" w:type="dxa"/>
          </w:tcPr>
          <w:p w:rsidR="006501A5" w:rsidRPr="00B97ACF" w:rsidRDefault="006501A5" w:rsidP="00B97ACF">
            <w:pPr>
              <w:pStyle w:val="a7"/>
              <w:tabs>
                <w:tab w:val="left" w:pos="904"/>
              </w:tabs>
              <w:spacing w:line="317" w:lineRule="exact"/>
              <w:ind w:right="40"/>
              <w:jc w:val="center"/>
              <w:rPr>
                <w:b/>
                <w:sz w:val="22"/>
                <w:szCs w:val="22"/>
              </w:rPr>
            </w:pPr>
          </w:p>
        </w:tc>
        <w:tc>
          <w:tcPr>
            <w:tcW w:w="1560" w:type="dxa"/>
          </w:tcPr>
          <w:p w:rsidR="006501A5" w:rsidRPr="00B97ACF" w:rsidRDefault="006501A5" w:rsidP="00B97ACF">
            <w:pPr>
              <w:pStyle w:val="a7"/>
              <w:tabs>
                <w:tab w:val="left" w:pos="904"/>
              </w:tabs>
              <w:spacing w:line="317" w:lineRule="exact"/>
              <w:ind w:right="-108"/>
              <w:jc w:val="center"/>
              <w:rPr>
                <w:b/>
                <w:sz w:val="22"/>
                <w:szCs w:val="22"/>
              </w:rPr>
            </w:pPr>
            <w:r w:rsidRPr="00B97ACF">
              <w:rPr>
                <w:b/>
                <w:sz w:val="22"/>
                <w:szCs w:val="22"/>
              </w:rPr>
              <w:t xml:space="preserve">Очікуваний обсяг надходжень </w:t>
            </w:r>
            <w:proofErr w:type="spellStart"/>
            <w:r w:rsidRPr="00B97ACF">
              <w:rPr>
                <w:b/>
                <w:sz w:val="22"/>
                <w:szCs w:val="22"/>
              </w:rPr>
              <w:t>тис.грн</w:t>
            </w:r>
            <w:proofErr w:type="spellEnd"/>
            <w:r w:rsidRPr="00B97ACF">
              <w:rPr>
                <w:b/>
                <w:sz w:val="22"/>
                <w:szCs w:val="22"/>
              </w:rPr>
              <w:t>.</w:t>
            </w:r>
          </w:p>
        </w:tc>
        <w:tc>
          <w:tcPr>
            <w:tcW w:w="1275" w:type="dxa"/>
          </w:tcPr>
          <w:p w:rsidR="006501A5" w:rsidRPr="00B97ACF" w:rsidRDefault="006501A5" w:rsidP="00B97ACF">
            <w:pPr>
              <w:pStyle w:val="a7"/>
              <w:tabs>
                <w:tab w:val="left" w:pos="1167"/>
              </w:tabs>
              <w:spacing w:line="317" w:lineRule="exact"/>
              <w:ind w:left="-108" w:right="-108"/>
              <w:jc w:val="center"/>
              <w:rPr>
                <w:b/>
                <w:sz w:val="22"/>
                <w:szCs w:val="22"/>
              </w:rPr>
            </w:pPr>
          </w:p>
        </w:tc>
        <w:tc>
          <w:tcPr>
            <w:tcW w:w="1701" w:type="dxa"/>
          </w:tcPr>
          <w:p w:rsidR="006501A5" w:rsidRPr="00B97ACF" w:rsidRDefault="006501A5" w:rsidP="00B97ACF">
            <w:pPr>
              <w:pStyle w:val="a7"/>
              <w:tabs>
                <w:tab w:val="left" w:pos="904"/>
              </w:tabs>
              <w:spacing w:line="317" w:lineRule="exact"/>
              <w:ind w:right="40"/>
              <w:jc w:val="center"/>
              <w:rPr>
                <w:b/>
                <w:sz w:val="22"/>
                <w:szCs w:val="22"/>
              </w:rPr>
            </w:pPr>
            <w:r w:rsidRPr="00B97ACF">
              <w:rPr>
                <w:b/>
                <w:sz w:val="22"/>
                <w:szCs w:val="22"/>
              </w:rPr>
              <w:t xml:space="preserve">Очікуваний обсяг надходжень </w:t>
            </w:r>
            <w:proofErr w:type="spellStart"/>
            <w:r w:rsidRPr="00B97ACF">
              <w:rPr>
                <w:b/>
                <w:sz w:val="22"/>
                <w:szCs w:val="22"/>
              </w:rPr>
              <w:t>тис.грн</w:t>
            </w:r>
            <w:proofErr w:type="spellEnd"/>
            <w:r w:rsidRPr="00B97ACF">
              <w:rPr>
                <w:b/>
                <w:sz w:val="22"/>
                <w:szCs w:val="22"/>
              </w:rPr>
              <w:t>.</w:t>
            </w:r>
          </w:p>
        </w:tc>
        <w:tc>
          <w:tcPr>
            <w:tcW w:w="1276" w:type="dxa"/>
            <w:vMerge/>
          </w:tcPr>
          <w:p w:rsidR="006501A5" w:rsidRPr="00C40AF7" w:rsidRDefault="006501A5" w:rsidP="00C40AF7">
            <w:pPr>
              <w:pStyle w:val="a7"/>
              <w:tabs>
                <w:tab w:val="left" w:pos="904"/>
              </w:tabs>
              <w:spacing w:line="317" w:lineRule="exact"/>
              <w:ind w:right="40"/>
              <w:rPr>
                <w:b/>
                <w:sz w:val="24"/>
                <w:szCs w:val="24"/>
              </w:rPr>
            </w:pPr>
          </w:p>
        </w:tc>
      </w:tr>
      <w:tr w:rsidR="006501A5" w:rsidRPr="00C40AF7" w:rsidTr="00C40AF7">
        <w:trPr>
          <w:trHeight w:val="990"/>
        </w:trPr>
        <w:tc>
          <w:tcPr>
            <w:tcW w:w="580" w:type="dxa"/>
            <w:vAlign w:val="center"/>
          </w:tcPr>
          <w:p w:rsidR="006501A5" w:rsidRPr="00C40AF7" w:rsidRDefault="006501A5" w:rsidP="00C40AF7">
            <w:pPr>
              <w:pStyle w:val="a7"/>
              <w:tabs>
                <w:tab w:val="left" w:pos="904"/>
              </w:tabs>
              <w:spacing w:line="317" w:lineRule="exact"/>
              <w:ind w:right="40"/>
              <w:jc w:val="center"/>
              <w:rPr>
                <w:sz w:val="24"/>
                <w:szCs w:val="24"/>
              </w:rPr>
            </w:pPr>
            <w:r w:rsidRPr="00C40AF7">
              <w:rPr>
                <w:sz w:val="24"/>
                <w:szCs w:val="24"/>
              </w:rPr>
              <w:t>1</w:t>
            </w:r>
          </w:p>
          <w:p w:rsidR="006501A5" w:rsidRPr="00C40AF7" w:rsidRDefault="006501A5" w:rsidP="00C40AF7">
            <w:pPr>
              <w:pStyle w:val="a7"/>
              <w:tabs>
                <w:tab w:val="left" w:pos="904"/>
              </w:tabs>
              <w:spacing w:line="317" w:lineRule="exact"/>
              <w:ind w:right="40"/>
              <w:jc w:val="center"/>
              <w:rPr>
                <w:sz w:val="24"/>
                <w:szCs w:val="24"/>
              </w:rPr>
            </w:pPr>
          </w:p>
          <w:p w:rsidR="006501A5" w:rsidRPr="00C40AF7" w:rsidRDefault="006501A5" w:rsidP="00C40AF7">
            <w:pPr>
              <w:pStyle w:val="a7"/>
              <w:tabs>
                <w:tab w:val="left" w:pos="904"/>
              </w:tabs>
              <w:spacing w:line="317" w:lineRule="exact"/>
              <w:ind w:right="40"/>
              <w:jc w:val="center"/>
              <w:rPr>
                <w:sz w:val="24"/>
                <w:szCs w:val="24"/>
              </w:rPr>
            </w:pPr>
          </w:p>
        </w:tc>
        <w:tc>
          <w:tcPr>
            <w:tcW w:w="2282" w:type="dxa"/>
            <w:vAlign w:val="center"/>
          </w:tcPr>
          <w:p w:rsidR="006501A5" w:rsidRPr="00C40AF7" w:rsidRDefault="005F0104" w:rsidP="00C40AF7">
            <w:pPr>
              <w:pStyle w:val="a7"/>
              <w:tabs>
                <w:tab w:val="left" w:pos="904"/>
              </w:tabs>
              <w:spacing w:after="120" w:line="317" w:lineRule="exact"/>
              <w:jc w:val="center"/>
              <w:rPr>
                <w:sz w:val="24"/>
                <w:szCs w:val="24"/>
              </w:rPr>
            </w:pPr>
            <w:r>
              <w:rPr>
                <w:sz w:val="24"/>
                <w:szCs w:val="24"/>
              </w:rPr>
              <w:t>Єдиний податок</w:t>
            </w:r>
          </w:p>
        </w:tc>
        <w:tc>
          <w:tcPr>
            <w:tcW w:w="1215" w:type="dxa"/>
            <w:vAlign w:val="center"/>
          </w:tcPr>
          <w:p w:rsidR="006501A5" w:rsidRPr="00F5306B" w:rsidRDefault="006501A5" w:rsidP="00C40AF7">
            <w:pPr>
              <w:pStyle w:val="a7"/>
              <w:tabs>
                <w:tab w:val="left" w:pos="904"/>
              </w:tabs>
              <w:spacing w:line="317" w:lineRule="exact"/>
              <w:ind w:right="40"/>
              <w:jc w:val="center"/>
              <w:rPr>
                <w:color w:val="FF0000"/>
                <w:sz w:val="24"/>
                <w:szCs w:val="24"/>
              </w:rPr>
            </w:pPr>
          </w:p>
        </w:tc>
        <w:tc>
          <w:tcPr>
            <w:tcW w:w="1560" w:type="dxa"/>
            <w:vAlign w:val="center"/>
          </w:tcPr>
          <w:p w:rsidR="006501A5" w:rsidRPr="00CB66C3" w:rsidRDefault="005E487D" w:rsidP="00C40AF7">
            <w:pPr>
              <w:pStyle w:val="a7"/>
              <w:tabs>
                <w:tab w:val="left" w:pos="904"/>
              </w:tabs>
              <w:spacing w:line="317" w:lineRule="exact"/>
              <w:ind w:right="40"/>
              <w:jc w:val="center"/>
              <w:rPr>
                <w:sz w:val="24"/>
                <w:szCs w:val="24"/>
              </w:rPr>
            </w:pPr>
            <w:r>
              <w:rPr>
                <w:sz w:val="24"/>
                <w:szCs w:val="24"/>
              </w:rPr>
              <w:t>1900</w:t>
            </w:r>
          </w:p>
        </w:tc>
        <w:tc>
          <w:tcPr>
            <w:tcW w:w="1275" w:type="dxa"/>
            <w:vAlign w:val="center"/>
          </w:tcPr>
          <w:p w:rsidR="006501A5" w:rsidRPr="00CB66C3" w:rsidRDefault="006501A5" w:rsidP="00C40AF7">
            <w:pPr>
              <w:pStyle w:val="a7"/>
              <w:tabs>
                <w:tab w:val="left" w:pos="904"/>
              </w:tabs>
              <w:spacing w:line="317" w:lineRule="exact"/>
              <w:ind w:right="40"/>
              <w:jc w:val="center"/>
              <w:rPr>
                <w:sz w:val="24"/>
                <w:szCs w:val="24"/>
              </w:rPr>
            </w:pPr>
          </w:p>
          <w:p w:rsidR="006501A5" w:rsidRPr="00CB66C3" w:rsidRDefault="006501A5" w:rsidP="00C40AF7">
            <w:pPr>
              <w:pStyle w:val="a7"/>
              <w:tabs>
                <w:tab w:val="left" w:pos="904"/>
              </w:tabs>
              <w:spacing w:line="317" w:lineRule="exact"/>
              <w:ind w:right="40"/>
              <w:jc w:val="center"/>
              <w:rPr>
                <w:sz w:val="24"/>
                <w:szCs w:val="24"/>
              </w:rPr>
            </w:pPr>
            <w:r w:rsidRPr="00CB66C3">
              <w:rPr>
                <w:sz w:val="24"/>
                <w:szCs w:val="24"/>
              </w:rPr>
              <w:t>0</w:t>
            </w:r>
          </w:p>
          <w:p w:rsidR="006501A5" w:rsidRPr="00CB66C3" w:rsidRDefault="006501A5" w:rsidP="00C40AF7">
            <w:pPr>
              <w:pStyle w:val="a7"/>
              <w:tabs>
                <w:tab w:val="left" w:pos="904"/>
              </w:tabs>
              <w:spacing w:line="317" w:lineRule="exact"/>
              <w:ind w:right="40"/>
              <w:jc w:val="center"/>
              <w:rPr>
                <w:sz w:val="24"/>
                <w:szCs w:val="24"/>
              </w:rPr>
            </w:pPr>
          </w:p>
          <w:p w:rsidR="006501A5" w:rsidRPr="00CB66C3" w:rsidRDefault="006501A5" w:rsidP="00C40AF7">
            <w:pPr>
              <w:pStyle w:val="a7"/>
              <w:tabs>
                <w:tab w:val="left" w:pos="904"/>
              </w:tabs>
              <w:spacing w:line="317" w:lineRule="exact"/>
              <w:ind w:right="40"/>
              <w:jc w:val="center"/>
              <w:rPr>
                <w:sz w:val="24"/>
                <w:szCs w:val="24"/>
              </w:rPr>
            </w:pPr>
          </w:p>
        </w:tc>
        <w:tc>
          <w:tcPr>
            <w:tcW w:w="1701" w:type="dxa"/>
            <w:vAlign w:val="center"/>
          </w:tcPr>
          <w:p w:rsidR="006501A5" w:rsidRPr="00CB66C3" w:rsidRDefault="006501A5" w:rsidP="00C40AF7">
            <w:pPr>
              <w:pStyle w:val="a7"/>
              <w:tabs>
                <w:tab w:val="left" w:pos="904"/>
              </w:tabs>
              <w:spacing w:line="317" w:lineRule="exact"/>
              <w:ind w:right="40"/>
              <w:jc w:val="center"/>
              <w:rPr>
                <w:sz w:val="24"/>
                <w:szCs w:val="24"/>
              </w:rPr>
            </w:pPr>
            <w:r w:rsidRPr="00CB66C3">
              <w:rPr>
                <w:sz w:val="24"/>
                <w:szCs w:val="24"/>
              </w:rPr>
              <w:t>0</w:t>
            </w:r>
          </w:p>
        </w:tc>
        <w:tc>
          <w:tcPr>
            <w:tcW w:w="1276" w:type="dxa"/>
            <w:vAlign w:val="center"/>
          </w:tcPr>
          <w:p w:rsidR="006501A5" w:rsidRPr="00CB66C3" w:rsidRDefault="006501A5" w:rsidP="00C40AF7">
            <w:pPr>
              <w:pStyle w:val="a7"/>
              <w:tabs>
                <w:tab w:val="left" w:pos="904"/>
              </w:tabs>
              <w:spacing w:line="317" w:lineRule="exact"/>
              <w:ind w:right="40"/>
              <w:jc w:val="center"/>
              <w:rPr>
                <w:sz w:val="24"/>
                <w:szCs w:val="24"/>
              </w:rPr>
            </w:pPr>
          </w:p>
          <w:p w:rsidR="006501A5" w:rsidRPr="00CB66C3" w:rsidRDefault="005E487D" w:rsidP="00C40AF7">
            <w:pPr>
              <w:pStyle w:val="a7"/>
              <w:tabs>
                <w:tab w:val="left" w:pos="904"/>
              </w:tabs>
              <w:spacing w:line="317" w:lineRule="exact"/>
              <w:ind w:right="40"/>
              <w:jc w:val="center"/>
              <w:rPr>
                <w:sz w:val="24"/>
                <w:szCs w:val="24"/>
              </w:rPr>
            </w:pPr>
            <w:r>
              <w:rPr>
                <w:sz w:val="24"/>
                <w:szCs w:val="24"/>
              </w:rPr>
              <w:t>1900</w:t>
            </w:r>
          </w:p>
          <w:p w:rsidR="006501A5" w:rsidRPr="00CB66C3" w:rsidRDefault="006501A5" w:rsidP="00C40AF7">
            <w:pPr>
              <w:pStyle w:val="a7"/>
              <w:tabs>
                <w:tab w:val="left" w:pos="904"/>
              </w:tabs>
              <w:spacing w:line="317" w:lineRule="exact"/>
              <w:ind w:right="40"/>
              <w:jc w:val="center"/>
              <w:rPr>
                <w:sz w:val="24"/>
                <w:szCs w:val="24"/>
              </w:rPr>
            </w:pPr>
          </w:p>
          <w:p w:rsidR="006501A5" w:rsidRPr="00CB66C3" w:rsidRDefault="006501A5" w:rsidP="00C40AF7">
            <w:pPr>
              <w:pStyle w:val="a7"/>
              <w:tabs>
                <w:tab w:val="left" w:pos="904"/>
              </w:tabs>
              <w:spacing w:line="317" w:lineRule="exact"/>
              <w:ind w:right="40"/>
              <w:jc w:val="center"/>
              <w:rPr>
                <w:sz w:val="24"/>
                <w:szCs w:val="24"/>
              </w:rPr>
            </w:pPr>
          </w:p>
        </w:tc>
      </w:tr>
    </w:tbl>
    <w:p w:rsidR="006501A5" w:rsidRDefault="006501A5" w:rsidP="00EB1AE0">
      <w:pPr>
        <w:ind w:firstLine="709"/>
        <w:jc w:val="both"/>
        <w:rPr>
          <w:sz w:val="24"/>
          <w:szCs w:val="24"/>
        </w:rPr>
      </w:pPr>
    </w:p>
    <w:p w:rsidR="006501A5" w:rsidRPr="00685D1E" w:rsidRDefault="006501A5" w:rsidP="00EB1AE0">
      <w:pPr>
        <w:ind w:firstLine="709"/>
        <w:jc w:val="both"/>
        <w:rPr>
          <w:sz w:val="24"/>
          <w:szCs w:val="24"/>
        </w:rPr>
      </w:pPr>
      <w:r w:rsidRPr="00685D1E">
        <w:rPr>
          <w:b/>
          <w:sz w:val="24"/>
          <w:szCs w:val="24"/>
        </w:rPr>
        <w:t>Підтвердження важливості проблеми:</w:t>
      </w:r>
      <w:r w:rsidRPr="00685D1E">
        <w:rPr>
          <w:sz w:val="24"/>
          <w:szCs w:val="24"/>
        </w:rPr>
        <w:t xml:space="preserve"> </w:t>
      </w:r>
    </w:p>
    <w:p w:rsidR="0042540A" w:rsidRDefault="006501A5" w:rsidP="0042540A">
      <w:pPr>
        <w:ind w:firstLine="709"/>
        <w:jc w:val="both"/>
        <w:rPr>
          <w:sz w:val="24"/>
          <w:szCs w:val="24"/>
        </w:rPr>
      </w:pPr>
      <w:r w:rsidRPr="00685D1E">
        <w:rPr>
          <w:sz w:val="24"/>
          <w:szCs w:val="24"/>
        </w:rPr>
        <w:t>Важливість проблеми при затвердженні місцевих податків полягає в необхідності наповнення бюджету</w:t>
      </w:r>
      <w:r w:rsidR="0042540A">
        <w:rPr>
          <w:sz w:val="24"/>
          <w:szCs w:val="24"/>
        </w:rPr>
        <w:t xml:space="preserve"> </w:t>
      </w:r>
      <w:r>
        <w:rPr>
          <w:sz w:val="24"/>
          <w:szCs w:val="24"/>
        </w:rPr>
        <w:t>ТГ</w:t>
      </w:r>
      <w:r w:rsidRPr="00685D1E">
        <w:rPr>
          <w:sz w:val="24"/>
          <w:szCs w:val="24"/>
        </w:rPr>
        <w:t xml:space="preserve"> та спрямування отриманих коштів від сплати податків на вирішення соціальних проблем </w:t>
      </w:r>
      <w:r w:rsidR="00367BD3">
        <w:rPr>
          <w:sz w:val="24"/>
          <w:szCs w:val="24"/>
        </w:rPr>
        <w:t xml:space="preserve">об’єднаної </w:t>
      </w:r>
      <w:r w:rsidRPr="00685D1E">
        <w:rPr>
          <w:sz w:val="24"/>
          <w:szCs w:val="24"/>
        </w:rPr>
        <w:t>територіальної грома</w:t>
      </w:r>
      <w:r>
        <w:rPr>
          <w:sz w:val="24"/>
          <w:szCs w:val="24"/>
        </w:rPr>
        <w:t>ди та покращення інфраструктури</w:t>
      </w:r>
      <w:r w:rsidRPr="00685D1E">
        <w:rPr>
          <w:sz w:val="24"/>
          <w:szCs w:val="24"/>
        </w:rPr>
        <w:t xml:space="preserve">. </w:t>
      </w:r>
      <w:bookmarkStart w:id="0" w:name="78"/>
      <w:bookmarkEnd w:id="0"/>
    </w:p>
    <w:p w:rsidR="006501A5" w:rsidRDefault="006501A5" w:rsidP="0042540A">
      <w:pPr>
        <w:ind w:firstLine="709"/>
        <w:jc w:val="both"/>
        <w:rPr>
          <w:sz w:val="24"/>
          <w:szCs w:val="24"/>
        </w:rPr>
      </w:pPr>
      <w:r w:rsidRPr="00685D1E">
        <w:rPr>
          <w:sz w:val="24"/>
          <w:szCs w:val="24"/>
        </w:rPr>
        <w:t xml:space="preserve">Враховуючи, вищевикладене, </w:t>
      </w:r>
      <w:r w:rsidR="00367BD3">
        <w:rPr>
          <w:sz w:val="24"/>
          <w:szCs w:val="24"/>
        </w:rPr>
        <w:t>фінансовим управлінням</w:t>
      </w:r>
      <w:r>
        <w:rPr>
          <w:sz w:val="24"/>
          <w:szCs w:val="24"/>
        </w:rPr>
        <w:t xml:space="preserve"> </w:t>
      </w:r>
      <w:r w:rsidR="0042540A">
        <w:rPr>
          <w:sz w:val="24"/>
          <w:szCs w:val="24"/>
        </w:rPr>
        <w:t xml:space="preserve">Мішково-Погорілівської сільської </w:t>
      </w:r>
      <w:r w:rsidRPr="00685D1E">
        <w:rPr>
          <w:sz w:val="24"/>
          <w:szCs w:val="24"/>
        </w:rPr>
        <w:t>рад</w:t>
      </w:r>
      <w:r>
        <w:rPr>
          <w:sz w:val="24"/>
          <w:szCs w:val="24"/>
        </w:rPr>
        <w:t>и</w:t>
      </w:r>
      <w:r w:rsidRPr="00685D1E">
        <w:rPr>
          <w:sz w:val="24"/>
          <w:szCs w:val="24"/>
        </w:rPr>
        <w:t xml:space="preserve"> </w:t>
      </w:r>
      <w:r>
        <w:rPr>
          <w:sz w:val="24"/>
          <w:szCs w:val="24"/>
        </w:rPr>
        <w:t>розробляється</w:t>
      </w:r>
      <w:r w:rsidRPr="00685D1E">
        <w:rPr>
          <w:sz w:val="24"/>
          <w:szCs w:val="24"/>
        </w:rPr>
        <w:t xml:space="preserve"> </w:t>
      </w:r>
      <w:proofErr w:type="spellStart"/>
      <w:r w:rsidRPr="00685D1E">
        <w:rPr>
          <w:sz w:val="24"/>
          <w:szCs w:val="24"/>
        </w:rPr>
        <w:t>про</w:t>
      </w:r>
      <w:r w:rsidR="00A00188">
        <w:rPr>
          <w:sz w:val="24"/>
          <w:szCs w:val="24"/>
        </w:rPr>
        <w:t>є</w:t>
      </w:r>
      <w:r w:rsidRPr="00685D1E">
        <w:rPr>
          <w:sz w:val="24"/>
          <w:szCs w:val="24"/>
        </w:rPr>
        <w:t>кт</w:t>
      </w:r>
      <w:proofErr w:type="spellEnd"/>
      <w:r w:rsidRPr="00685D1E">
        <w:rPr>
          <w:sz w:val="24"/>
          <w:szCs w:val="24"/>
        </w:rPr>
        <w:t xml:space="preserve"> рішення </w:t>
      </w:r>
      <w:r w:rsidR="0042540A">
        <w:rPr>
          <w:sz w:val="24"/>
          <w:szCs w:val="24"/>
        </w:rPr>
        <w:t>«</w:t>
      </w:r>
      <w:r w:rsidR="0042540A" w:rsidRPr="0042540A">
        <w:rPr>
          <w:sz w:val="24"/>
          <w:szCs w:val="24"/>
        </w:rPr>
        <w:t>Про встановлення ставок єдиного податку для суб'єктів підприємницької діяльності на території Мішково-Погорілівської сільської ради на 2022 рік</w:t>
      </w:r>
      <w:r w:rsidRPr="0062449D">
        <w:rPr>
          <w:sz w:val="24"/>
          <w:szCs w:val="24"/>
        </w:rPr>
        <w:t>»</w:t>
      </w:r>
      <w:r>
        <w:rPr>
          <w:sz w:val="24"/>
          <w:szCs w:val="24"/>
        </w:rPr>
        <w:t xml:space="preserve"> та </w:t>
      </w:r>
      <w:r w:rsidRPr="008E6301">
        <w:rPr>
          <w:color w:val="000000"/>
          <w:sz w:val="24"/>
          <w:szCs w:val="24"/>
        </w:rPr>
        <w:t>публікується  на офіційному сайті громади</w:t>
      </w:r>
      <w:r>
        <w:rPr>
          <w:sz w:val="24"/>
          <w:szCs w:val="24"/>
        </w:rPr>
        <w:t>.</w:t>
      </w:r>
    </w:p>
    <w:p w:rsidR="006501A5" w:rsidRDefault="006501A5">
      <w:pPr>
        <w:jc w:val="both"/>
        <w:rPr>
          <w:sz w:val="24"/>
          <w:szCs w:val="24"/>
        </w:rPr>
      </w:pPr>
    </w:p>
    <w:p w:rsidR="006501A5" w:rsidRPr="0002795C" w:rsidRDefault="006501A5">
      <w:pPr>
        <w:jc w:val="both"/>
        <w:rPr>
          <w:sz w:val="24"/>
          <w:szCs w:val="24"/>
        </w:rPr>
      </w:pPr>
      <w:r w:rsidRPr="0002795C">
        <w:rPr>
          <w:sz w:val="24"/>
          <w:szCs w:val="24"/>
        </w:rPr>
        <w:t>Основні групи, на які проблема справляє вплив:</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4"/>
        <w:gridCol w:w="2743"/>
        <w:gridCol w:w="2365"/>
      </w:tblGrid>
      <w:tr w:rsidR="006501A5" w:rsidRPr="0002795C" w:rsidTr="0002795C">
        <w:tc>
          <w:tcPr>
            <w:tcW w:w="2272" w:type="pct"/>
            <w:vAlign w:val="center"/>
          </w:tcPr>
          <w:p w:rsidR="006501A5" w:rsidRPr="0002795C" w:rsidRDefault="006501A5" w:rsidP="0002795C">
            <w:pPr>
              <w:jc w:val="center"/>
              <w:rPr>
                <w:b/>
                <w:sz w:val="24"/>
                <w:szCs w:val="24"/>
              </w:rPr>
            </w:pPr>
            <w:r w:rsidRPr="0002795C">
              <w:rPr>
                <w:b/>
                <w:sz w:val="24"/>
                <w:szCs w:val="24"/>
              </w:rPr>
              <w:t>Групи</w:t>
            </w:r>
          </w:p>
        </w:tc>
        <w:tc>
          <w:tcPr>
            <w:tcW w:w="1465" w:type="pct"/>
            <w:vAlign w:val="center"/>
          </w:tcPr>
          <w:p w:rsidR="006501A5" w:rsidRPr="0002795C" w:rsidRDefault="006501A5" w:rsidP="0002795C">
            <w:pPr>
              <w:jc w:val="center"/>
              <w:rPr>
                <w:b/>
                <w:sz w:val="24"/>
                <w:szCs w:val="24"/>
              </w:rPr>
            </w:pPr>
            <w:r w:rsidRPr="0002795C">
              <w:rPr>
                <w:b/>
                <w:sz w:val="24"/>
                <w:szCs w:val="24"/>
              </w:rPr>
              <w:t>Так</w:t>
            </w:r>
          </w:p>
        </w:tc>
        <w:tc>
          <w:tcPr>
            <w:tcW w:w="1263" w:type="pct"/>
            <w:vAlign w:val="center"/>
          </w:tcPr>
          <w:p w:rsidR="006501A5" w:rsidRPr="0002795C" w:rsidRDefault="006501A5" w:rsidP="0002795C">
            <w:pPr>
              <w:jc w:val="center"/>
              <w:rPr>
                <w:b/>
                <w:sz w:val="24"/>
                <w:szCs w:val="24"/>
              </w:rPr>
            </w:pPr>
            <w:r w:rsidRPr="0002795C">
              <w:rPr>
                <w:b/>
                <w:sz w:val="24"/>
                <w:szCs w:val="24"/>
              </w:rPr>
              <w:t>Ні</w:t>
            </w:r>
          </w:p>
        </w:tc>
      </w:tr>
      <w:tr w:rsidR="006501A5" w:rsidRPr="0002795C" w:rsidTr="0002795C">
        <w:tc>
          <w:tcPr>
            <w:tcW w:w="2272" w:type="pct"/>
            <w:vAlign w:val="center"/>
          </w:tcPr>
          <w:p w:rsidR="006501A5" w:rsidRPr="0002795C" w:rsidRDefault="006501A5" w:rsidP="0002795C">
            <w:pPr>
              <w:jc w:val="center"/>
              <w:rPr>
                <w:sz w:val="24"/>
                <w:szCs w:val="24"/>
              </w:rPr>
            </w:pPr>
            <w:r w:rsidRPr="0002795C">
              <w:rPr>
                <w:sz w:val="24"/>
                <w:szCs w:val="24"/>
              </w:rPr>
              <w:t>Громадяни</w:t>
            </w:r>
          </w:p>
        </w:tc>
        <w:tc>
          <w:tcPr>
            <w:tcW w:w="1465" w:type="pct"/>
            <w:vAlign w:val="center"/>
          </w:tcPr>
          <w:p w:rsidR="006501A5" w:rsidRPr="0002795C" w:rsidRDefault="006501A5" w:rsidP="0002795C">
            <w:pPr>
              <w:jc w:val="center"/>
              <w:rPr>
                <w:sz w:val="24"/>
                <w:szCs w:val="24"/>
              </w:rPr>
            </w:pPr>
            <w:r w:rsidRPr="0002795C">
              <w:rPr>
                <w:sz w:val="24"/>
                <w:szCs w:val="24"/>
              </w:rPr>
              <w:t>так</w:t>
            </w:r>
          </w:p>
        </w:tc>
        <w:tc>
          <w:tcPr>
            <w:tcW w:w="1263" w:type="pct"/>
            <w:vAlign w:val="center"/>
          </w:tcPr>
          <w:p w:rsidR="006501A5" w:rsidRPr="0002795C" w:rsidRDefault="006501A5" w:rsidP="0002795C">
            <w:pPr>
              <w:jc w:val="center"/>
              <w:rPr>
                <w:sz w:val="24"/>
                <w:szCs w:val="24"/>
              </w:rPr>
            </w:pPr>
          </w:p>
        </w:tc>
      </w:tr>
      <w:tr w:rsidR="006501A5" w:rsidRPr="0002795C" w:rsidTr="00685D1E">
        <w:trPr>
          <w:trHeight w:val="311"/>
        </w:trPr>
        <w:tc>
          <w:tcPr>
            <w:tcW w:w="2272" w:type="pct"/>
            <w:vAlign w:val="center"/>
          </w:tcPr>
          <w:p w:rsidR="006501A5" w:rsidRPr="0002795C" w:rsidRDefault="006501A5" w:rsidP="0002795C">
            <w:pPr>
              <w:jc w:val="center"/>
              <w:rPr>
                <w:sz w:val="24"/>
                <w:szCs w:val="24"/>
              </w:rPr>
            </w:pPr>
            <w:r w:rsidRPr="0002795C">
              <w:rPr>
                <w:sz w:val="24"/>
                <w:szCs w:val="24"/>
              </w:rPr>
              <w:t>Держава</w:t>
            </w:r>
          </w:p>
        </w:tc>
        <w:tc>
          <w:tcPr>
            <w:tcW w:w="1465" w:type="pct"/>
            <w:vAlign w:val="center"/>
          </w:tcPr>
          <w:p w:rsidR="006501A5" w:rsidRPr="0002795C" w:rsidRDefault="006501A5" w:rsidP="0002795C">
            <w:pPr>
              <w:jc w:val="center"/>
              <w:rPr>
                <w:sz w:val="24"/>
                <w:szCs w:val="24"/>
              </w:rPr>
            </w:pPr>
            <w:r w:rsidRPr="0002795C">
              <w:rPr>
                <w:sz w:val="24"/>
                <w:szCs w:val="24"/>
              </w:rPr>
              <w:t>так</w:t>
            </w:r>
          </w:p>
        </w:tc>
        <w:tc>
          <w:tcPr>
            <w:tcW w:w="1263" w:type="pct"/>
            <w:vAlign w:val="center"/>
          </w:tcPr>
          <w:p w:rsidR="006501A5" w:rsidRPr="0002795C" w:rsidRDefault="006501A5" w:rsidP="0002795C">
            <w:pPr>
              <w:jc w:val="center"/>
              <w:rPr>
                <w:sz w:val="24"/>
                <w:szCs w:val="24"/>
              </w:rPr>
            </w:pPr>
          </w:p>
        </w:tc>
      </w:tr>
      <w:tr w:rsidR="006501A5" w:rsidRPr="0002795C" w:rsidTr="0002795C">
        <w:tc>
          <w:tcPr>
            <w:tcW w:w="2272" w:type="pct"/>
            <w:vAlign w:val="center"/>
          </w:tcPr>
          <w:p w:rsidR="006501A5" w:rsidRPr="0002795C" w:rsidRDefault="006501A5" w:rsidP="0002795C">
            <w:pPr>
              <w:jc w:val="center"/>
              <w:rPr>
                <w:sz w:val="24"/>
                <w:szCs w:val="24"/>
              </w:rPr>
            </w:pPr>
            <w:r w:rsidRPr="0002795C">
              <w:rPr>
                <w:sz w:val="24"/>
                <w:szCs w:val="24"/>
              </w:rPr>
              <w:t>Суб’єкти господарювання</w:t>
            </w:r>
          </w:p>
        </w:tc>
        <w:tc>
          <w:tcPr>
            <w:tcW w:w="1465" w:type="pct"/>
            <w:vAlign w:val="center"/>
          </w:tcPr>
          <w:p w:rsidR="006501A5" w:rsidRPr="0002795C" w:rsidRDefault="006501A5" w:rsidP="0002795C">
            <w:pPr>
              <w:jc w:val="center"/>
              <w:rPr>
                <w:sz w:val="24"/>
                <w:szCs w:val="24"/>
              </w:rPr>
            </w:pPr>
            <w:r w:rsidRPr="0002795C">
              <w:rPr>
                <w:sz w:val="24"/>
                <w:szCs w:val="24"/>
              </w:rPr>
              <w:t>так</w:t>
            </w:r>
          </w:p>
        </w:tc>
        <w:tc>
          <w:tcPr>
            <w:tcW w:w="1263" w:type="pct"/>
            <w:vAlign w:val="center"/>
          </w:tcPr>
          <w:p w:rsidR="006501A5" w:rsidRPr="0002795C" w:rsidRDefault="006501A5" w:rsidP="0002795C">
            <w:pPr>
              <w:jc w:val="center"/>
              <w:rPr>
                <w:sz w:val="24"/>
                <w:szCs w:val="24"/>
              </w:rPr>
            </w:pPr>
          </w:p>
        </w:tc>
      </w:tr>
      <w:tr w:rsidR="006501A5" w:rsidRPr="0002795C" w:rsidTr="0002795C">
        <w:tc>
          <w:tcPr>
            <w:tcW w:w="2272" w:type="pct"/>
            <w:vAlign w:val="center"/>
          </w:tcPr>
          <w:p w:rsidR="006501A5" w:rsidRPr="0002795C" w:rsidRDefault="006501A5" w:rsidP="0002795C">
            <w:pPr>
              <w:jc w:val="center"/>
              <w:rPr>
                <w:sz w:val="24"/>
                <w:szCs w:val="24"/>
              </w:rPr>
            </w:pPr>
            <w:r w:rsidRPr="0002795C">
              <w:rPr>
                <w:sz w:val="24"/>
                <w:szCs w:val="24"/>
              </w:rPr>
              <w:t>у тому числі суб’єкти малого підприємництва*</w:t>
            </w:r>
          </w:p>
        </w:tc>
        <w:tc>
          <w:tcPr>
            <w:tcW w:w="1465" w:type="pct"/>
            <w:vAlign w:val="center"/>
          </w:tcPr>
          <w:p w:rsidR="006501A5" w:rsidRPr="0002795C" w:rsidRDefault="006501A5" w:rsidP="0002795C">
            <w:pPr>
              <w:jc w:val="center"/>
              <w:rPr>
                <w:sz w:val="24"/>
                <w:szCs w:val="24"/>
              </w:rPr>
            </w:pPr>
            <w:r w:rsidRPr="0002795C">
              <w:rPr>
                <w:sz w:val="24"/>
                <w:szCs w:val="24"/>
              </w:rPr>
              <w:t>так</w:t>
            </w:r>
          </w:p>
        </w:tc>
        <w:tc>
          <w:tcPr>
            <w:tcW w:w="1263" w:type="pct"/>
            <w:vAlign w:val="center"/>
          </w:tcPr>
          <w:p w:rsidR="006501A5" w:rsidRPr="0002795C" w:rsidRDefault="006501A5" w:rsidP="0002795C">
            <w:pPr>
              <w:jc w:val="center"/>
              <w:rPr>
                <w:sz w:val="24"/>
                <w:szCs w:val="24"/>
              </w:rPr>
            </w:pPr>
          </w:p>
        </w:tc>
      </w:tr>
    </w:tbl>
    <w:p w:rsidR="006501A5" w:rsidRDefault="006501A5" w:rsidP="0002795C">
      <w:pPr>
        <w:ind w:firstLine="567"/>
        <w:jc w:val="both"/>
        <w:rPr>
          <w:sz w:val="24"/>
          <w:szCs w:val="24"/>
        </w:rPr>
      </w:pPr>
    </w:p>
    <w:p w:rsidR="006501A5" w:rsidRPr="0002795C" w:rsidRDefault="006501A5" w:rsidP="0002795C">
      <w:pPr>
        <w:ind w:firstLine="567"/>
        <w:jc w:val="both"/>
        <w:rPr>
          <w:b/>
          <w:sz w:val="24"/>
          <w:szCs w:val="24"/>
        </w:rPr>
      </w:pPr>
      <w:r w:rsidRPr="0002795C">
        <w:rPr>
          <w:b/>
          <w:sz w:val="24"/>
          <w:szCs w:val="24"/>
        </w:rPr>
        <w:t>Обґрунтування неможливості вирішення проблеми за допомогою ринкових механізмів:</w:t>
      </w:r>
    </w:p>
    <w:p w:rsidR="006501A5" w:rsidRDefault="006501A5" w:rsidP="0002795C">
      <w:pPr>
        <w:ind w:firstLine="567"/>
        <w:jc w:val="both"/>
        <w:rPr>
          <w:sz w:val="24"/>
          <w:szCs w:val="24"/>
        </w:rPr>
      </w:pPr>
      <w:r w:rsidRPr="0002795C">
        <w:rPr>
          <w:sz w:val="24"/>
          <w:szCs w:val="24"/>
        </w:rPr>
        <w:t xml:space="preserve">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w:t>
      </w:r>
      <w:r>
        <w:rPr>
          <w:sz w:val="24"/>
          <w:szCs w:val="24"/>
        </w:rPr>
        <w:t xml:space="preserve">Податкового кодексу України </w:t>
      </w:r>
      <w:r w:rsidRPr="0002795C">
        <w:rPr>
          <w:sz w:val="24"/>
          <w:szCs w:val="24"/>
        </w:rPr>
        <w:t xml:space="preserve">є компетенцією </w:t>
      </w:r>
      <w:r w:rsidR="00AB5D58">
        <w:rPr>
          <w:color w:val="000000"/>
          <w:sz w:val="24"/>
          <w:szCs w:val="24"/>
        </w:rPr>
        <w:t>сільської</w:t>
      </w:r>
      <w:r w:rsidRPr="0002795C">
        <w:rPr>
          <w:sz w:val="24"/>
          <w:szCs w:val="24"/>
        </w:rPr>
        <w:t xml:space="preserve"> ради. </w:t>
      </w:r>
    </w:p>
    <w:p w:rsidR="006501A5" w:rsidRDefault="006501A5" w:rsidP="0002795C">
      <w:pPr>
        <w:ind w:firstLine="567"/>
        <w:jc w:val="both"/>
        <w:rPr>
          <w:sz w:val="24"/>
          <w:szCs w:val="24"/>
        </w:rPr>
      </w:pPr>
      <w:r w:rsidRPr="0002795C">
        <w:rPr>
          <w:b/>
          <w:sz w:val="24"/>
          <w:szCs w:val="24"/>
        </w:rPr>
        <w:t>Обґрунтування неможливості вирішення проблеми за допомогою діючих регуляторних актів:</w:t>
      </w:r>
      <w:r w:rsidRPr="0002795C">
        <w:rPr>
          <w:sz w:val="24"/>
          <w:szCs w:val="24"/>
        </w:rPr>
        <w:t xml:space="preserve"> </w:t>
      </w:r>
    </w:p>
    <w:p w:rsidR="006501A5" w:rsidRDefault="006501A5" w:rsidP="0002795C">
      <w:pPr>
        <w:ind w:firstLine="567"/>
        <w:jc w:val="both"/>
        <w:rPr>
          <w:sz w:val="24"/>
          <w:szCs w:val="24"/>
        </w:rPr>
      </w:pPr>
      <w:r w:rsidRPr="0002795C">
        <w:rPr>
          <w:sz w:val="24"/>
          <w:szCs w:val="24"/>
        </w:rPr>
        <w:t>Зазначена проблема не може бути вирішена за допомогою діючих регул</w:t>
      </w:r>
      <w:r>
        <w:rPr>
          <w:sz w:val="24"/>
          <w:szCs w:val="24"/>
        </w:rPr>
        <w:t>я</w:t>
      </w:r>
      <w:r w:rsidRPr="0002795C">
        <w:rPr>
          <w:sz w:val="24"/>
          <w:szCs w:val="24"/>
        </w:rPr>
        <w:t>торних актів з огляду на вимоги Податкового кодексу України. А саме, у разі, якщо</w:t>
      </w:r>
      <w:r w:rsidRPr="00F81BA6">
        <w:rPr>
          <w:color w:val="000000"/>
          <w:sz w:val="24"/>
          <w:szCs w:val="24"/>
        </w:rPr>
        <w:t xml:space="preserve"> </w:t>
      </w:r>
      <w:r w:rsidR="00AB5D58">
        <w:rPr>
          <w:color w:val="000000"/>
          <w:sz w:val="24"/>
          <w:szCs w:val="24"/>
        </w:rPr>
        <w:t>сільська</w:t>
      </w:r>
      <w:r w:rsidRPr="008D4419">
        <w:rPr>
          <w:color w:val="FF0000"/>
          <w:sz w:val="24"/>
          <w:szCs w:val="24"/>
        </w:rPr>
        <w:t xml:space="preserve"> </w:t>
      </w:r>
      <w:r>
        <w:rPr>
          <w:sz w:val="24"/>
          <w:szCs w:val="24"/>
        </w:rPr>
        <w:t>рада у термін до 1</w:t>
      </w:r>
      <w:r w:rsidRPr="0002795C">
        <w:rPr>
          <w:sz w:val="24"/>
          <w:szCs w:val="24"/>
        </w:rPr>
        <w:t xml:space="preserve"> липня не прийняла та </w:t>
      </w:r>
      <w:r>
        <w:rPr>
          <w:sz w:val="24"/>
          <w:szCs w:val="24"/>
        </w:rPr>
        <w:t xml:space="preserve"> до 15 липня </w:t>
      </w:r>
      <w:r w:rsidRPr="0002795C">
        <w:rPr>
          <w:sz w:val="24"/>
          <w:szCs w:val="24"/>
        </w:rPr>
        <w:t>не оприлюднила рішення про встановлення місцевих податків і зборів на наступний рік, такі податки справляються, виходячи з норм</w:t>
      </w:r>
      <w:r>
        <w:rPr>
          <w:sz w:val="24"/>
          <w:szCs w:val="24"/>
        </w:rPr>
        <w:t>и</w:t>
      </w:r>
      <w:r w:rsidRPr="0002795C">
        <w:rPr>
          <w:sz w:val="24"/>
          <w:szCs w:val="24"/>
        </w:rPr>
        <w:t xml:space="preserve"> </w:t>
      </w:r>
      <w:r>
        <w:rPr>
          <w:sz w:val="24"/>
          <w:szCs w:val="24"/>
        </w:rPr>
        <w:t>Податкового кодексу України</w:t>
      </w:r>
      <w:r w:rsidRPr="0002795C">
        <w:rPr>
          <w:sz w:val="24"/>
          <w:szCs w:val="24"/>
        </w:rPr>
        <w:t>, із застосуванням їх мінімальних ставок та без застос</w:t>
      </w:r>
      <w:r>
        <w:rPr>
          <w:sz w:val="24"/>
          <w:szCs w:val="24"/>
        </w:rPr>
        <w:t xml:space="preserve">ування відповідних коефіцієнтів. </w:t>
      </w:r>
      <w:r w:rsidRPr="0002795C">
        <w:rPr>
          <w:sz w:val="24"/>
          <w:szCs w:val="24"/>
        </w:rPr>
        <w:t xml:space="preserve"> </w:t>
      </w:r>
    </w:p>
    <w:p w:rsidR="006501A5" w:rsidRPr="007F79E8" w:rsidRDefault="006501A5" w:rsidP="007F79E8">
      <w:pPr>
        <w:ind w:firstLine="567"/>
        <w:jc w:val="center"/>
        <w:rPr>
          <w:b/>
          <w:sz w:val="24"/>
          <w:szCs w:val="24"/>
        </w:rPr>
      </w:pPr>
      <w:r w:rsidRPr="007F79E8">
        <w:rPr>
          <w:b/>
          <w:sz w:val="24"/>
          <w:szCs w:val="24"/>
        </w:rPr>
        <w:t>II. Цілі державного регулювання</w:t>
      </w:r>
    </w:p>
    <w:p w:rsidR="006501A5" w:rsidRDefault="006501A5" w:rsidP="007F79E8">
      <w:pPr>
        <w:ind w:firstLine="567"/>
        <w:jc w:val="both"/>
        <w:rPr>
          <w:sz w:val="24"/>
          <w:szCs w:val="24"/>
        </w:rPr>
      </w:pPr>
      <w:r w:rsidRPr="007F79E8">
        <w:rPr>
          <w:b/>
          <w:sz w:val="24"/>
          <w:szCs w:val="24"/>
        </w:rPr>
        <w:t>Цілі державного регулювання, безпосередньо пов'язані з розв'язанням проблеми:</w:t>
      </w:r>
      <w:r w:rsidRPr="007F79E8">
        <w:rPr>
          <w:sz w:val="24"/>
          <w:szCs w:val="24"/>
        </w:rPr>
        <w:t xml:space="preserve"> </w:t>
      </w:r>
    </w:p>
    <w:p w:rsidR="006501A5" w:rsidRDefault="00A00188" w:rsidP="007F79E8">
      <w:pPr>
        <w:ind w:firstLine="567"/>
        <w:jc w:val="both"/>
        <w:rPr>
          <w:sz w:val="24"/>
          <w:szCs w:val="24"/>
        </w:rPr>
      </w:pPr>
      <w:proofErr w:type="spellStart"/>
      <w:r>
        <w:rPr>
          <w:sz w:val="24"/>
          <w:szCs w:val="24"/>
        </w:rPr>
        <w:t>Проє</w:t>
      </w:r>
      <w:r w:rsidR="006501A5" w:rsidRPr="007F79E8">
        <w:rPr>
          <w:sz w:val="24"/>
          <w:szCs w:val="24"/>
        </w:rPr>
        <w:t>кт</w:t>
      </w:r>
      <w:proofErr w:type="spellEnd"/>
      <w:r w:rsidR="006501A5" w:rsidRPr="007F79E8">
        <w:rPr>
          <w:sz w:val="24"/>
          <w:szCs w:val="24"/>
        </w:rPr>
        <w:t xml:space="preserve"> регуляторного акта спрямований на розв’язання проблеми, визначеної в попередньому розділі.</w:t>
      </w:r>
    </w:p>
    <w:p w:rsidR="006501A5" w:rsidRDefault="006501A5" w:rsidP="007F79E8">
      <w:pPr>
        <w:ind w:firstLine="567"/>
        <w:jc w:val="both"/>
        <w:rPr>
          <w:sz w:val="24"/>
          <w:szCs w:val="24"/>
        </w:rPr>
      </w:pPr>
      <w:r w:rsidRPr="007F79E8">
        <w:rPr>
          <w:sz w:val="24"/>
          <w:szCs w:val="24"/>
        </w:rPr>
        <w:t>Основними цілями регулювання є:</w:t>
      </w:r>
    </w:p>
    <w:p w:rsidR="006501A5" w:rsidRDefault="006501A5" w:rsidP="00D85FBA">
      <w:pPr>
        <w:ind w:firstLine="567"/>
        <w:jc w:val="both"/>
        <w:rPr>
          <w:sz w:val="24"/>
          <w:szCs w:val="24"/>
        </w:rPr>
      </w:pPr>
      <w:r>
        <w:rPr>
          <w:sz w:val="24"/>
          <w:szCs w:val="24"/>
        </w:rPr>
        <w:t>- здійснити планування та прогнозування надходжень від місцевих податків та зборів при формуванні бюджету</w:t>
      </w:r>
      <w:r w:rsidR="0042540A">
        <w:rPr>
          <w:sz w:val="24"/>
          <w:szCs w:val="24"/>
        </w:rPr>
        <w:t xml:space="preserve"> </w:t>
      </w:r>
      <w:r w:rsidR="00367BD3">
        <w:rPr>
          <w:sz w:val="24"/>
          <w:szCs w:val="24"/>
        </w:rPr>
        <w:t>ТГ</w:t>
      </w:r>
      <w:r>
        <w:rPr>
          <w:sz w:val="24"/>
          <w:szCs w:val="24"/>
        </w:rPr>
        <w:t>;</w:t>
      </w:r>
    </w:p>
    <w:p w:rsidR="006501A5" w:rsidRDefault="006501A5" w:rsidP="00D85FBA">
      <w:pPr>
        <w:ind w:firstLine="567"/>
        <w:jc w:val="both"/>
        <w:rPr>
          <w:sz w:val="24"/>
          <w:szCs w:val="24"/>
        </w:rPr>
      </w:pPr>
      <w:r>
        <w:rPr>
          <w:sz w:val="24"/>
          <w:szCs w:val="24"/>
        </w:rPr>
        <w:t>- встановити</w:t>
      </w:r>
      <w:r w:rsidRPr="007F79E8">
        <w:rPr>
          <w:sz w:val="24"/>
          <w:szCs w:val="24"/>
        </w:rPr>
        <w:t xml:space="preserve"> доціл</w:t>
      </w:r>
      <w:r>
        <w:rPr>
          <w:sz w:val="24"/>
          <w:szCs w:val="24"/>
        </w:rPr>
        <w:t>ьні і обґрунтовані розміри</w:t>
      </w:r>
      <w:r w:rsidRPr="007F79E8">
        <w:rPr>
          <w:sz w:val="24"/>
          <w:szCs w:val="24"/>
        </w:rPr>
        <w:t xml:space="preserve"> ставок місцевих податків і зборів з урахуванням рівня платоспроможності громадян та суб’єктів господарювання та відповідно до потреб </w:t>
      </w:r>
      <w:r>
        <w:rPr>
          <w:sz w:val="24"/>
          <w:szCs w:val="24"/>
        </w:rPr>
        <w:t>місцевого</w:t>
      </w:r>
      <w:r w:rsidRPr="007F79E8">
        <w:rPr>
          <w:sz w:val="24"/>
          <w:szCs w:val="24"/>
        </w:rPr>
        <w:t xml:space="preserve"> </w:t>
      </w:r>
      <w:r w:rsidR="0042540A">
        <w:rPr>
          <w:sz w:val="24"/>
          <w:szCs w:val="24"/>
        </w:rPr>
        <w:t xml:space="preserve">бюджету </w:t>
      </w:r>
      <w:r w:rsidR="00367BD3">
        <w:rPr>
          <w:sz w:val="24"/>
          <w:szCs w:val="24"/>
        </w:rPr>
        <w:t>ТГ</w:t>
      </w:r>
      <w:r w:rsidRPr="007F79E8">
        <w:rPr>
          <w:sz w:val="24"/>
          <w:szCs w:val="24"/>
        </w:rPr>
        <w:t>;</w:t>
      </w:r>
    </w:p>
    <w:p w:rsidR="006501A5" w:rsidRDefault="006501A5" w:rsidP="00D85FBA">
      <w:pPr>
        <w:ind w:firstLine="567"/>
        <w:jc w:val="both"/>
        <w:rPr>
          <w:sz w:val="24"/>
          <w:szCs w:val="24"/>
        </w:rPr>
      </w:pPr>
      <w:r w:rsidRPr="007F79E8">
        <w:rPr>
          <w:sz w:val="24"/>
          <w:szCs w:val="24"/>
        </w:rPr>
        <w:t>- встанов</w:t>
      </w:r>
      <w:r>
        <w:rPr>
          <w:sz w:val="24"/>
          <w:szCs w:val="24"/>
        </w:rPr>
        <w:t>ити</w:t>
      </w:r>
      <w:r w:rsidRPr="007F79E8">
        <w:rPr>
          <w:sz w:val="24"/>
          <w:szCs w:val="24"/>
        </w:rPr>
        <w:t xml:space="preserve"> піль</w:t>
      </w:r>
      <w:r>
        <w:rPr>
          <w:sz w:val="24"/>
          <w:szCs w:val="24"/>
        </w:rPr>
        <w:t>ги</w:t>
      </w:r>
      <w:r w:rsidRPr="007F79E8">
        <w:rPr>
          <w:sz w:val="24"/>
          <w:szCs w:val="24"/>
        </w:rPr>
        <w:t xml:space="preserve"> </w:t>
      </w:r>
      <w:r>
        <w:rPr>
          <w:sz w:val="24"/>
          <w:szCs w:val="24"/>
        </w:rPr>
        <w:t>щодо сплати місцевих податків</w:t>
      </w:r>
      <w:r w:rsidRPr="007F79E8">
        <w:rPr>
          <w:sz w:val="24"/>
          <w:szCs w:val="24"/>
        </w:rPr>
        <w:t>;</w:t>
      </w:r>
    </w:p>
    <w:p w:rsidR="006501A5" w:rsidRDefault="006501A5" w:rsidP="00D85FBA">
      <w:pPr>
        <w:ind w:firstLine="567"/>
        <w:jc w:val="both"/>
        <w:rPr>
          <w:sz w:val="24"/>
          <w:szCs w:val="24"/>
        </w:rPr>
      </w:pPr>
      <w:r w:rsidRPr="007F79E8">
        <w:rPr>
          <w:sz w:val="24"/>
          <w:szCs w:val="24"/>
        </w:rPr>
        <w:t>- забезпеч</w:t>
      </w:r>
      <w:r>
        <w:rPr>
          <w:sz w:val="24"/>
          <w:szCs w:val="24"/>
        </w:rPr>
        <w:t>ити додаткові</w:t>
      </w:r>
      <w:r w:rsidRPr="007F79E8">
        <w:rPr>
          <w:sz w:val="24"/>
          <w:szCs w:val="24"/>
        </w:rPr>
        <w:t xml:space="preserve"> надходжен</w:t>
      </w:r>
      <w:r>
        <w:rPr>
          <w:sz w:val="24"/>
          <w:szCs w:val="24"/>
        </w:rPr>
        <w:t>ня</w:t>
      </w:r>
      <w:r w:rsidRPr="007F79E8">
        <w:rPr>
          <w:sz w:val="24"/>
          <w:szCs w:val="24"/>
        </w:rPr>
        <w:t xml:space="preserve"> до бюджету</w:t>
      </w:r>
      <w:r w:rsidR="00367BD3">
        <w:rPr>
          <w:sz w:val="24"/>
          <w:szCs w:val="24"/>
        </w:rPr>
        <w:t xml:space="preserve"> ТГ</w:t>
      </w:r>
      <w:r>
        <w:rPr>
          <w:sz w:val="24"/>
          <w:szCs w:val="24"/>
        </w:rPr>
        <w:t xml:space="preserve">, з метою забезпечення належного фінансування програм соціально-економічного та культурного розвитку </w:t>
      </w:r>
      <w:r w:rsidR="00367BD3">
        <w:rPr>
          <w:sz w:val="24"/>
          <w:szCs w:val="24"/>
        </w:rPr>
        <w:t>ТГ</w:t>
      </w:r>
      <w:r>
        <w:rPr>
          <w:sz w:val="24"/>
          <w:szCs w:val="24"/>
        </w:rPr>
        <w:t>;</w:t>
      </w:r>
    </w:p>
    <w:p w:rsidR="006501A5" w:rsidRDefault="006501A5" w:rsidP="007F79E8">
      <w:pPr>
        <w:ind w:firstLine="567"/>
        <w:jc w:val="both"/>
        <w:rPr>
          <w:sz w:val="24"/>
          <w:szCs w:val="24"/>
        </w:rPr>
      </w:pPr>
      <w:r>
        <w:rPr>
          <w:sz w:val="24"/>
          <w:szCs w:val="24"/>
        </w:rPr>
        <w:t>- забезпечити св</w:t>
      </w:r>
      <w:r w:rsidR="0042540A">
        <w:rPr>
          <w:sz w:val="24"/>
          <w:szCs w:val="24"/>
        </w:rPr>
        <w:t xml:space="preserve">оєчасне надходження до бюджету </w:t>
      </w:r>
      <w:r>
        <w:rPr>
          <w:sz w:val="24"/>
          <w:szCs w:val="24"/>
        </w:rPr>
        <w:t>ТГ місцевих податків;</w:t>
      </w:r>
    </w:p>
    <w:p w:rsidR="006501A5" w:rsidRDefault="006501A5" w:rsidP="007F79E8">
      <w:pPr>
        <w:ind w:firstLine="567"/>
        <w:jc w:val="both"/>
        <w:rPr>
          <w:sz w:val="24"/>
          <w:szCs w:val="24"/>
        </w:rPr>
      </w:pPr>
      <w:r>
        <w:rPr>
          <w:sz w:val="24"/>
          <w:szCs w:val="24"/>
        </w:rPr>
        <w:lastRenderedPageBreak/>
        <w:t>- забезпечити відкритість процедури, прозорість дій органу місцевого самоврядування;</w:t>
      </w:r>
    </w:p>
    <w:p w:rsidR="006501A5" w:rsidRDefault="00AB5D58" w:rsidP="007F79E8">
      <w:pPr>
        <w:ind w:firstLine="567"/>
        <w:jc w:val="both"/>
        <w:rPr>
          <w:sz w:val="24"/>
          <w:szCs w:val="24"/>
        </w:rPr>
      </w:pPr>
      <w:r>
        <w:rPr>
          <w:sz w:val="24"/>
          <w:szCs w:val="24"/>
        </w:rPr>
        <w:t>- привести рішення сільської</w:t>
      </w:r>
      <w:r w:rsidR="006501A5">
        <w:rPr>
          <w:sz w:val="24"/>
          <w:szCs w:val="24"/>
        </w:rPr>
        <w:t xml:space="preserve"> ради у відповідність до норм та вимог Податкового кодексу України.</w:t>
      </w:r>
    </w:p>
    <w:p w:rsidR="006501A5" w:rsidRDefault="006501A5">
      <w:pPr>
        <w:rPr>
          <w:b/>
          <w:sz w:val="24"/>
          <w:szCs w:val="24"/>
        </w:rPr>
      </w:pPr>
    </w:p>
    <w:p w:rsidR="006501A5" w:rsidRDefault="006501A5" w:rsidP="007F79E8">
      <w:pPr>
        <w:jc w:val="center"/>
        <w:rPr>
          <w:sz w:val="24"/>
          <w:szCs w:val="24"/>
        </w:rPr>
      </w:pPr>
      <w:r>
        <w:rPr>
          <w:b/>
          <w:sz w:val="24"/>
          <w:szCs w:val="24"/>
        </w:rPr>
        <w:t>ІІІ.  Визначення та оцінка способів досягнення визначених цілей</w:t>
      </w:r>
    </w:p>
    <w:p w:rsidR="006501A5" w:rsidRPr="007F79E8" w:rsidRDefault="006501A5">
      <w:pPr>
        <w:rPr>
          <w:b/>
          <w:sz w:val="24"/>
          <w:szCs w:val="24"/>
        </w:rPr>
      </w:pPr>
      <w:r w:rsidRPr="007F79E8">
        <w:rPr>
          <w:b/>
          <w:sz w:val="24"/>
          <w:szCs w:val="24"/>
        </w:rPr>
        <w:t>1. Визначення альтернативних способів</w:t>
      </w:r>
    </w:p>
    <w:tbl>
      <w:tblPr>
        <w:tblW w:w="9894" w:type="dxa"/>
        <w:tblInd w:w="-5" w:type="dxa"/>
        <w:tblLayout w:type="fixed"/>
        <w:tblLook w:val="0000" w:firstRow="0" w:lastRow="0" w:firstColumn="0" w:lastColumn="0" w:noHBand="0" w:noVBand="0"/>
      </w:tblPr>
      <w:tblGrid>
        <w:gridCol w:w="4927"/>
        <w:gridCol w:w="4967"/>
      </w:tblGrid>
      <w:tr w:rsidR="006501A5" w:rsidTr="007F79E8">
        <w:tc>
          <w:tcPr>
            <w:tcW w:w="4927" w:type="dxa"/>
            <w:tcBorders>
              <w:top w:val="single" w:sz="4" w:space="0" w:color="000000"/>
              <w:left w:val="single" w:sz="4" w:space="0" w:color="000000"/>
              <w:bottom w:val="single" w:sz="4" w:space="0" w:color="000000"/>
            </w:tcBorders>
          </w:tcPr>
          <w:p w:rsidR="006501A5" w:rsidRPr="007F79E8" w:rsidRDefault="006501A5" w:rsidP="007F79E8">
            <w:pPr>
              <w:rPr>
                <w:b/>
                <w:sz w:val="24"/>
                <w:szCs w:val="24"/>
              </w:rPr>
            </w:pPr>
            <w:r w:rsidRPr="007F79E8">
              <w:rPr>
                <w:b/>
                <w:sz w:val="24"/>
                <w:szCs w:val="24"/>
              </w:rPr>
              <w:t xml:space="preserve">Вид альтернативи </w:t>
            </w:r>
          </w:p>
        </w:tc>
        <w:tc>
          <w:tcPr>
            <w:tcW w:w="4967" w:type="dxa"/>
            <w:tcBorders>
              <w:top w:val="single" w:sz="4" w:space="0" w:color="000000"/>
              <w:left w:val="single" w:sz="4" w:space="0" w:color="000000"/>
              <w:bottom w:val="single" w:sz="4" w:space="0" w:color="000000"/>
              <w:right w:val="single" w:sz="4" w:space="0" w:color="000000"/>
            </w:tcBorders>
          </w:tcPr>
          <w:p w:rsidR="006501A5" w:rsidRPr="007F79E8" w:rsidRDefault="006501A5" w:rsidP="007F79E8">
            <w:pPr>
              <w:rPr>
                <w:b/>
              </w:rPr>
            </w:pPr>
            <w:r w:rsidRPr="007F79E8">
              <w:rPr>
                <w:b/>
                <w:sz w:val="24"/>
                <w:szCs w:val="24"/>
              </w:rPr>
              <w:t>Опис альтернативи</w:t>
            </w:r>
          </w:p>
        </w:tc>
      </w:tr>
      <w:tr w:rsidR="006501A5" w:rsidTr="007F79E8">
        <w:tc>
          <w:tcPr>
            <w:tcW w:w="4927" w:type="dxa"/>
            <w:tcBorders>
              <w:top w:val="single" w:sz="4" w:space="0" w:color="000000"/>
              <w:left w:val="single" w:sz="4" w:space="0" w:color="000000"/>
              <w:bottom w:val="single" w:sz="4" w:space="0" w:color="000000"/>
            </w:tcBorders>
          </w:tcPr>
          <w:p w:rsidR="006501A5" w:rsidRPr="007F79E8" w:rsidRDefault="006501A5" w:rsidP="007F79E8">
            <w:pPr>
              <w:rPr>
                <w:b/>
                <w:sz w:val="24"/>
                <w:szCs w:val="24"/>
              </w:rPr>
            </w:pPr>
            <w:r w:rsidRPr="007F79E8">
              <w:rPr>
                <w:b/>
                <w:sz w:val="24"/>
                <w:szCs w:val="24"/>
              </w:rPr>
              <w:t>Альтернатива 1.</w:t>
            </w:r>
          </w:p>
          <w:p w:rsidR="006501A5" w:rsidRDefault="006501A5" w:rsidP="0042540A">
            <w:pPr>
              <w:jc w:val="both"/>
              <w:rPr>
                <w:sz w:val="24"/>
                <w:szCs w:val="24"/>
              </w:rPr>
            </w:pPr>
            <w:r>
              <w:rPr>
                <w:sz w:val="24"/>
                <w:szCs w:val="24"/>
              </w:rPr>
              <w:t xml:space="preserve">Не виносити на розгляд сесії </w:t>
            </w:r>
            <w:r w:rsidR="0042540A">
              <w:rPr>
                <w:sz w:val="24"/>
                <w:szCs w:val="24"/>
              </w:rPr>
              <w:t>сільської</w:t>
            </w:r>
            <w:r>
              <w:rPr>
                <w:sz w:val="24"/>
                <w:szCs w:val="24"/>
              </w:rPr>
              <w:t xml:space="preserve"> ради та не приймати  рішення ради </w:t>
            </w:r>
            <w:r w:rsidR="0042540A">
              <w:rPr>
                <w:sz w:val="24"/>
                <w:szCs w:val="24"/>
              </w:rPr>
              <w:t>«</w:t>
            </w:r>
            <w:r w:rsidR="0042540A" w:rsidRPr="0042540A">
              <w:rPr>
                <w:sz w:val="24"/>
                <w:szCs w:val="24"/>
              </w:rPr>
              <w:t>Про встановлення ставок єдиного податку для суб'єктів підприємницької діяльності на території Мішково-Погорілівської сільської ради на 2022 рік</w:t>
            </w:r>
            <w:r w:rsidR="0042540A" w:rsidRPr="0062449D">
              <w:rPr>
                <w:sz w:val="24"/>
                <w:szCs w:val="24"/>
              </w:rPr>
              <w:t>»</w:t>
            </w:r>
          </w:p>
        </w:tc>
        <w:tc>
          <w:tcPr>
            <w:tcW w:w="4967" w:type="dxa"/>
            <w:tcBorders>
              <w:top w:val="single" w:sz="4" w:space="0" w:color="000000"/>
              <w:left w:val="single" w:sz="4" w:space="0" w:color="000000"/>
              <w:bottom w:val="single" w:sz="4" w:space="0" w:color="000000"/>
              <w:right w:val="single" w:sz="4" w:space="0" w:color="000000"/>
            </w:tcBorders>
          </w:tcPr>
          <w:p w:rsidR="006501A5" w:rsidRDefault="006501A5" w:rsidP="007F79E8">
            <w:pPr>
              <w:jc w:val="both"/>
              <w:rPr>
                <w:sz w:val="24"/>
                <w:szCs w:val="24"/>
              </w:rPr>
            </w:pPr>
            <w:r>
              <w:rPr>
                <w:sz w:val="24"/>
                <w:szCs w:val="24"/>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w:t>
            </w:r>
            <w:r w:rsidR="00AF7D31">
              <w:rPr>
                <w:sz w:val="24"/>
                <w:szCs w:val="24"/>
              </w:rPr>
              <w:t xml:space="preserve">аповненню бюджету </w:t>
            </w:r>
            <w:r>
              <w:rPr>
                <w:sz w:val="24"/>
                <w:szCs w:val="24"/>
              </w:rPr>
              <w:t>ТГ в можливих обсягах.</w:t>
            </w:r>
          </w:p>
          <w:p w:rsidR="006501A5" w:rsidRDefault="00AF7D31" w:rsidP="00AF7D31">
            <w:pPr>
              <w:jc w:val="both"/>
              <w:rPr>
                <w:sz w:val="24"/>
                <w:szCs w:val="24"/>
              </w:rPr>
            </w:pPr>
            <w:r>
              <w:rPr>
                <w:sz w:val="24"/>
                <w:szCs w:val="24"/>
              </w:rPr>
              <w:t xml:space="preserve">Очікуванні втрати бюджету </w:t>
            </w:r>
            <w:r w:rsidR="006501A5">
              <w:rPr>
                <w:sz w:val="24"/>
                <w:szCs w:val="24"/>
              </w:rPr>
              <w:t xml:space="preserve">ТГ в результаті неприйняття рішення </w:t>
            </w:r>
            <w:r>
              <w:rPr>
                <w:sz w:val="24"/>
                <w:szCs w:val="24"/>
              </w:rPr>
              <w:t>«</w:t>
            </w:r>
            <w:r w:rsidRPr="0042540A">
              <w:rPr>
                <w:sz w:val="24"/>
                <w:szCs w:val="24"/>
              </w:rPr>
              <w:t>Про встановлення ставок єдиного податку для суб'єктів підприємницької діяльності на території Мішково-Погорілівської сільської ради на 2022 рік</w:t>
            </w:r>
            <w:r w:rsidRPr="0062449D">
              <w:rPr>
                <w:sz w:val="24"/>
                <w:szCs w:val="24"/>
              </w:rPr>
              <w:t>»</w:t>
            </w:r>
            <w:r w:rsidR="006501A5" w:rsidRPr="00837D49">
              <w:rPr>
                <w:sz w:val="24"/>
                <w:szCs w:val="24"/>
              </w:rPr>
              <w:t xml:space="preserve"> </w:t>
            </w:r>
            <w:r w:rsidR="006501A5">
              <w:rPr>
                <w:sz w:val="24"/>
                <w:szCs w:val="24"/>
              </w:rPr>
              <w:t xml:space="preserve">складатимуть: </w:t>
            </w:r>
            <w:r w:rsidR="005E487D">
              <w:rPr>
                <w:sz w:val="24"/>
                <w:szCs w:val="24"/>
                <w:u w:val="single"/>
              </w:rPr>
              <w:t>1960</w:t>
            </w:r>
            <w:r w:rsidR="006501A5" w:rsidRPr="00E16556">
              <w:rPr>
                <w:sz w:val="24"/>
                <w:szCs w:val="24"/>
                <w:u w:val="single"/>
              </w:rPr>
              <w:t>,0</w:t>
            </w:r>
            <w:r w:rsidR="008D49FE">
              <w:rPr>
                <w:sz w:val="24"/>
                <w:szCs w:val="24"/>
                <w:u w:val="single"/>
              </w:rPr>
              <w:t xml:space="preserve"> </w:t>
            </w:r>
            <w:proofErr w:type="spellStart"/>
            <w:r w:rsidR="006501A5" w:rsidRPr="00E16556">
              <w:rPr>
                <w:sz w:val="24"/>
                <w:szCs w:val="24"/>
                <w:u w:val="single"/>
              </w:rPr>
              <w:t>тис.грн</w:t>
            </w:r>
            <w:proofErr w:type="spellEnd"/>
            <w:r w:rsidR="006501A5" w:rsidRPr="00E16556">
              <w:rPr>
                <w:sz w:val="24"/>
                <w:szCs w:val="24"/>
              </w:rPr>
              <w:t>,</w:t>
            </w:r>
            <w:r w:rsidR="006501A5" w:rsidRPr="00C15DB5">
              <w:rPr>
                <w:sz w:val="24"/>
                <w:szCs w:val="24"/>
              </w:rPr>
              <w:t xml:space="preserve"> </w:t>
            </w:r>
            <w:r w:rsidR="006501A5">
              <w:rPr>
                <w:sz w:val="24"/>
                <w:szCs w:val="24"/>
              </w:rPr>
              <w:t xml:space="preserve">що не дозволить профінансувати заходи соціального, економічного та інженерного значення </w:t>
            </w:r>
            <w:r w:rsidR="00367BD3">
              <w:rPr>
                <w:sz w:val="24"/>
                <w:szCs w:val="24"/>
              </w:rPr>
              <w:t>ТГ</w:t>
            </w:r>
            <w:r w:rsidR="006501A5">
              <w:rPr>
                <w:sz w:val="24"/>
                <w:szCs w:val="24"/>
              </w:rPr>
              <w:t xml:space="preserve"> (благоустрій, утримання комунальних закладів та інше.)</w:t>
            </w:r>
          </w:p>
        </w:tc>
      </w:tr>
      <w:tr w:rsidR="006501A5" w:rsidTr="007F79E8">
        <w:tc>
          <w:tcPr>
            <w:tcW w:w="4927" w:type="dxa"/>
            <w:tcBorders>
              <w:top w:val="single" w:sz="4" w:space="0" w:color="000000"/>
              <w:left w:val="single" w:sz="4" w:space="0" w:color="000000"/>
              <w:bottom w:val="single" w:sz="4" w:space="0" w:color="000000"/>
            </w:tcBorders>
          </w:tcPr>
          <w:p w:rsidR="006501A5" w:rsidRPr="007F79E8" w:rsidRDefault="006501A5" w:rsidP="007F79E8">
            <w:pPr>
              <w:rPr>
                <w:b/>
                <w:sz w:val="24"/>
                <w:szCs w:val="24"/>
              </w:rPr>
            </w:pPr>
            <w:r w:rsidRPr="007F79E8">
              <w:rPr>
                <w:b/>
                <w:sz w:val="24"/>
                <w:szCs w:val="24"/>
              </w:rPr>
              <w:t>Альтернатива 2.</w:t>
            </w:r>
          </w:p>
          <w:p w:rsidR="006501A5" w:rsidRDefault="006501A5" w:rsidP="00AB5D58">
            <w:pPr>
              <w:jc w:val="both"/>
              <w:rPr>
                <w:sz w:val="24"/>
                <w:szCs w:val="24"/>
              </w:rPr>
            </w:pPr>
            <w:r>
              <w:rPr>
                <w:sz w:val="24"/>
                <w:szCs w:val="24"/>
              </w:rPr>
              <w:t>Прийняти рішення</w:t>
            </w:r>
            <w:r w:rsidRPr="00837D49">
              <w:rPr>
                <w:sz w:val="24"/>
                <w:szCs w:val="24"/>
              </w:rPr>
              <w:t xml:space="preserve"> </w:t>
            </w:r>
            <w:r w:rsidR="00AF7D31">
              <w:rPr>
                <w:sz w:val="24"/>
                <w:szCs w:val="24"/>
              </w:rPr>
              <w:t>«</w:t>
            </w:r>
            <w:r w:rsidR="00AF7D31" w:rsidRPr="0042540A">
              <w:rPr>
                <w:sz w:val="24"/>
                <w:szCs w:val="24"/>
              </w:rPr>
              <w:t>Про встановлення ставок єдиного податку для суб'єктів підприємницької діяльності на території Мішково-Погорілівської сільської ради на 2022 рік</w:t>
            </w:r>
            <w:r w:rsidR="00AF7D31" w:rsidRPr="0062449D">
              <w:rPr>
                <w:sz w:val="24"/>
                <w:szCs w:val="24"/>
              </w:rPr>
              <w:t>»</w:t>
            </w:r>
          </w:p>
        </w:tc>
        <w:tc>
          <w:tcPr>
            <w:tcW w:w="4967" w:type="dxa"/>
            <w:tcBorders>
              <w:top w:val="single" w:sz="4" w:space="0" w:color="000000"/>
              <w:left w:val="single" w:sz="4" w:space="0" w:color="000000"/>
              <w:bottom w:val="single" w:sz="4" w:space="0" w:color="000000"/>
              <w:right w:val="single" w:sz="4" w:space="0" w:color="000000"/>
            </w:tcBorders>
          </w:tcPr>
          <w:p w:rsidR="006501A5" w:rsidRDefault="006501A5" w:rsidP="007F79E8">
            <w:pPr>
              <w:jc w:val="both"/>
              <w:rPr>
                <w:sz w:val="24"/>
                <w:szCs w:val="24"/>
              </w:rPr>
            </w:pPr>
            <w:r>
              <w:rPr>
                <w:sz w:val="24"/>
                <w:szCs w:val="24"/>
              </w:rPr>
              <w:t xml:space="preserve">Прийняття даного рішення </w:t>
            </w:r>
            <w:r w:rsidR="00AB5D58">
              <w:rPr>
                <w:sz w:val="24"/>
                <w:szCs w:val="24"/>
              </w:rPr>
              <w:t>сільської</w:t>
            </w:r>
            <w:r>
              <w:rPr>
                <w:sz w:val="24"/>
                <w:szCs w:val="24"/>
              </w:rPr>
              <w:t xml:space="preserve"> ради забезпечить досягнути встановлених цілей, чітких та прозорих механізмів справляння та сплати місцевих податків і зборів на території </w:t>
            </w:r>
            <w:r w:rsidR="00AF7D31">
              <w:rPr>
                <w:sz w:val="24"/>
                <w:szCs w:val="24"/>
              </w:rPr>
              <w:t xml:space="preserve">Мішково-Погорілівської сільської </w:t>
            </w:r>
            <w:r>
              <w:rPr>
                <w:sz w:val="24"/>
                <w:szCs w:val="24"/>
              </w:rPr>
              <w:t>територіальної громади та</w:t>
            </w:r>
            <w:r w:rsidR="00AF7D31">
              <w:rPr>
                <w:sz w:val="24"/>
                <w:szCs w:val="24"/>
              </w:rPr>
              <w:t xml:space="preserve"> відповідне наповнення бюджету </w:t>
            </w:r>
            <w:r>
              <w:rPr>
                <w:sz w:val="24"/>
                <w:szCs w:val="24"/>
              </w:rPr>
              <w:t>ТГ.</w:t>
            </w:r>
          </w:p>
          <w:p w:rsidR="006501A5" w:rsidRDefault="006501A5" w:rsidP="00AF7D31">
            <w:pPr>
              <w:jc w:val="both"/>
            </w:pPr>
            <w:r>
              <w:rPr>
                <w:sz w:val="24"/>
                <w:szCs w:val="24"/>
              </w:rPr>
              <w:t xml:space="preserve">Забезпечить фінансову основу самостійності органу місцевого самоврядування. До  бюджету ТГ надійде </w:t>
            </w:r>
            <w:r w:rsidR="005E487D">
              <w:rPr>
                <w:sz w:val="24"/>
                <w:szCs w:val="24"/>
              </w:rPr>
              <w:t>1960</w:t>
            </w:r>
            <w:r w:rsidRPr="000F1442">
              <w:rPr>
                <w:sz w:val="24"/>
                <w:szCs w:val="24"/>
              </w:rPr>
              <w:t xml:space="preserve">,0 </w:t>
            </w:r>
            <w:proofErr w:type="spellStart"/>
            <w:r w:rsidRPr="000F1442">
              <w:rPr>
                <w:sz w:val="24"/>
                <w:szCs w:val="24"/>
              </w:rPr>
              <w:t>тис.грн</w:t>
            </w:r>
            <w:proofErr w:type="spellEnd"/>
            <w:r w:rsidRPr="000F1442">
              <w:rPr>
                <w:sz w:val="24"/>
                <w:szCs w:val="24"/>
              </w:rPr>
              <w:t>,</w:t>
            </w:r>
            <w:r>
              <w:rPr>
                <w:sz w:val="24"/>
                <w:szCs w:val="24"/>
              </w:rPr>
              <w:t xml:space="preserve"> що дозволить профінансувати комунальні дошкільні навчальні заклади, заклади культури, благоустрій та інші соціальні програми.</w:t>
            </w:r>
          </w:p>
        </w:tc>
      </w:tr>
    </w:tbl>
    <w:p w:rsidR="006501A5" w:rsidRDefault="006501A5">
      <w:pPr>
        <w:rPr>
          <w:b/>
          <w:sz w:val="24"/>
          <w:szCs w:val="24"/>
        </w:rPr>
      </w:pPr>
    </w:p>
    <w:p w:rsidR="006501A5" w:rsidRPr="007F79E8" w:rsidRDefault="006501A5">
      <w:pPr>
        <w:rPr>
          <w:b/>
          <w:sz w:val="24"/>
          <w:szCs w:val="24"/>
        </w:rPr>
      </w:pPr>
      <w:r w:rsidRPr="007F79E8">
        <w:rPr>
          <w:b/>
          <w:sz w:val="24"/>
          <w:szCs w:val="24"/>
        </w:rPr>
        <w:t>2. Оцінка вибраних альтернативних способів досягнення цілей</w:t>
      </w:r>
    </w:p>
    <w:p w:rsidR="006501A5" w:rsidRPr="00EB6C91" w:rsidRDefault="006501A5">
      <w:pPr>
        <w:rPr>
          <w:i/>
          <w:sz w:val="24"/>
          <w:szCs w:val="24"/>
        </w:rPr>
      </w:pPr>
      <w:r>
        <w:rPr>
          <w:sz w:val="24"/>
          <w:szCs w:val="24"/>
        </w:rPr>
        <w:t xml:space="preserve"> </w:t>
      </w:r>
      <w:r w:rsidRPr="00EB6C91">
        <w:rPr>
          <w:i/>
          <w:sz w:val="24"/>
          <w:szCs w:val="24"/>
        </w:rPr>
        <w:t xml:space="preserve">Оцінка впливу на сферу інтересів органів місцевого самоврядування </w:t>
      </w:r>
    </w:p>
    <w:tbl>
      <w:tblPr>
        <w:tblW w:w="9864" w:type="dxa"/>
        <w:tblInd w:w="-5" w:type="dxa"/>
        <w:tblLayout w:type="fixed"/>
        <w:tblLook w:val="0000" w:firstRow="0" w:lastRow="0" w:firstColumn="0" w:lastColumn="0" w:noHBand="0" w:noVBand="0"/>
      </w:tblPr>
      <w:tblGrid>
        <w:gridCol w:w="2628"/>
        <w:gridCol w:w="3941"/>
        <w:gridCol w:w="3295"/>
      </w:tblGrid>
      <w:tr w:rsidR="006501A5" w:rsidTr="007F5AF1">
        <w:tc>
          <w:tcPr>
            <w:tcW w:w="2628" w:type="dxa"/>
            <w:tcBorders>
              <w:top w:val="single" w:sz="4" w:space="0" w:color="000000"/>
              <w:left w:val="single" w:sz="4" w:space="0" w:color="000000"/>
              <w:bottom w:val="single" w:sz="4" w:space="0" w:color="000000"/>
            </w:tcBorders>
          </w:tcPr>
          <w:p w:rsidR="006501A5" w:rsidRPr="00EB6C91" w:rsidRDefault="006501A5">
            <w:pPr>
              <w:rPr>
                <w:b/>
                <w:sz w:val="24"/>
                <w:szCs w:val="24"/>
              </w:rPr>
            </w:pPr>
            <w:r w:rsidRPr="00EB6C91">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6501A5" w:rsidRPr="00EB6C91" w:rsidRDefault="006501A5">
            <w:pPr>
              <w:rPr>
                <w:b/>
                <w:sz w:val="24"/>
                <w:szCs w:val="24"/>
              </w:rPr>
            </w:pPr>
            <w:r w:rsidRPr="00EB6C91">
              <w:rPr>
                <w:b/>
                <w:sz w:val="24"/>
                <w:szCs w:val="24"/>
              </w:rPr>
              <w:t>Вигоди</w:t>
            </w:r>
          </w:p>
        </w:tc>
        <w:tc>
          <w:tcPr>
            <w:tcW w:w="3295" w:type="dxa"/>
            <w:tcBorders>
              <w:top w:val="single" w:sz="4" w:space="0" w:color="000000"/>
              <w:left w:val="single" w:sz="4" w:space="0" w:color="000000"/>
              <w:bottom w:val="single" w:sz="4" w:space="0" w:color="000000"/>
              <w:right w:val="single" w:sz="4" w:space="0" w:color="000000"/>
            </w:tcBorders>
          </w:tcPr>
          <w:p w:rsidR="006501A5" w:rsidRPr="00EB6C91" w:rsidRDefault="006501A5">
            <w:pPr>
              <w:rPr>
                <w:b/>
              </w:rPr>
            </w:pPr>
            <w:r w:rsidRPr="00EB6C91">
              <w:rPr>
                <w:b/>
                <w:sz w:val="24"/>
                <w:szCs w:val="24"/>
              </w:rPr>
              <w:t>Витрати</w:t>
            </w:r>
          </w:p>
        </w:tc>
      </w:tr>
      <w:tr w:rsidR="006501A5" w:rsidTr="007F5AF1">
        <w:tc>
          <w:tcPr>
            <w:tcW w:w="2628" w:type="dxa"/>
            <w:tcBorders>
              <w:top w:val="single" w:sz="4" w:space="0" w:color="000000"/>
              <w:left w:val="single" w:sz="4" w:space="0" w:color="000000"/>
              <w:bottom w:val="single" w:sz="4" w:space="0" w:color="000000"/>
            </w:tcBorders>
          </w:tcPr>
          <w:p w:rsidR="006501A5" w:rsidRDefault="006501A5">
            <w:pPr>
              <w:rPr>
                <w:sz w:val="24"/>
                <w:szCs w:val="24"/>
              </w:rPr>
            </w:pPr>
            <w:r>
              <w:rPr>
                <w:sz w:val="24"/>
                <w:szCs w:val="24"/>
              </w:rPr>
              <w:t>Альтернатива 1</w:t>
            </w:r>
          </w:p>
        </w:tc>
        <w:tc>
          <w:tcPr>
            <w:tcW w:w="3941" w:type="dxa"/>
            <w:tcBorders>
              <w:top w:val="single" w:sz="4" w:space="0" w:color="000000"/>
              <w:left w:val="single" w:sz="4" w:space="0" w:color="000000"/>
              <w:bottom w:val="single" w:sz="4" w:space="0" w:color="000000"/>
            </w:tcBorders>
          </w:tcPr>
          <w:p w:rsidR="006501A5" w:rsidRDefault="006501A5">
            <w:pPr>
              <w:rPr>
                <w:sz w:val="24"/>
                <w:szCs w:val="24"/>
              </w:rPr>
            </w:pPr>
            <w:r>
              <w:rPr>
                <w:sz w:val="24"/>
                <w:szCs w:val="24"/>
              </w:rPr>
              <w:t>Відсутні</w:t>
            </w:r>
          </w:p>
        </w:tc>
        <w:tc>
          <w:tcPr>
            <w:tcW w:w="3295" w:type="dxa"/>
            <w:tcBorders>
              <w:top w:val="single" w:sz="4" w:space="0" w:color="000000"/>
              <w:left w:val="single" w:sz="4" w:space="0" w:color="000000"/>
              <w:bottom w:val="single" w:sz="4" w:space="0" w:color="000000"/>
              <w:right w:val="single" w:sz="4" w:space="0" w:color="000000"/>
            </w:tcBorders>
          </w:tcPr>
          <w:p w:rsidR="006501A5" w:rsidRDefault="006501A5">
            <w:r>
              <w:rPr>
                <w:sz w:val="24"/>
                <w:szCs w:val="24"/>
              </w:rPr>
              <w:t>Відсутні</w:t>
            </w:r>
          </w:p>
        </w:tc>
      </w:tr>
      <w:tr w:rsidR="006501A5" w:rsidTr="007F5AF1">
        <w:tc>
          <w:tcPr>
            <w:tcW w:w="2628" w:type="dxa"/>
            <w:tcBorders>
              <w:top w:val="single" w:sz="4" w:space="0" w:color="000000"/>
              <w:left w:val="single" w:sz="4" w:space="0" w:color="000000"/>
              <w:bottom w:val="single" w:sz="4" w:space="0" w:color="000000"/>
            </w:tcBorders>
          </w:tcPr>
          <w:p w:rsidR="006501A5" w:rsidRDefault="006501A5">
            <w:pPr>
              <w:rPr>
                <w:sz w:val="24"/>
                <w:szCs w:val="24"/>
              </w:rPr>
            </w:pPr>
            <w:r>
              <w:rPr>
                <w:sz w:val="24"/>
                <w:szCs w:val="24"/>
              </w:rPr>
              <w:t>Альтернатива 2</w:t>
            </w:r>
          </w:p>
        </w:tc>
        <w:tc>
          <w:tcPr>
            <w:tcW w:w="3941" w:type="dxa"/>
            <w:tcBorders>
              <w:top w:val="single" w:sz="4" w:space="0" w:color="000000"/>
              <w:left w:val="single" w:sz="4" w:space="0" w:color="000000"/>
              <w:bottom w:val="single" w:sz="4" w:space="0" w:color="000000"/>
            </w:tcBorders>
          </w:tcPr>
          <w:p w:rsidR="006501A5" w:rsidRDefault="006501A5" w:rsidP="000969DB">
            <w:pPr>
              <w:numPr>
                <w:ilvl w:val="0"/>
                <w:numId w:val="5"/>
              </w:numPr>
              <w:tabs>
                <w:tab w:val="left" w:pos="354"/>
              </w:tabs>
              <w:ind w:left="0" w:firstLine="0"/>
              <w:jc w:val="both"/>
              <w:rPr>
                <w:sz w:val="24"/>
                <w:szCs w:val="24"/>
              </w:rPr>
            </w:pPr>
            <w:r w:rsidRPr="00336242">
              <w:rPr>
                <w:sz w:val="24"/>
                <w:szCs w:val="24"/>
              </w:rPr>
              <w:t xml:space="preserve">Забезпечить дотримання вимог Податкового кодексу України, реалізацію наданих органам місцевого самоврядування повноважень. </w:t>
            </w:r>
          </w:p>
          <w:p w:rsidR="006501A5" w:rsidRDefault="006501A5" w:rsidP="000969DB">
            <w:pPr>
              <w:numPr>
                <w:ilvl w:val="0"/>
                <w:numId w:val="5"/>
              </w:numPr>
              <w:tabs>
                <w:tab w:val="left" w:pos="354"/>
              </w:tabs>
              <w:ind w:left="0" w:firstLine="0"/>
              <w:jc w:val="both"/>
              <w:rPr>
                <w:sz w:val="24"/>
                <w:szCs w:val="24"/>
              </w:rPr>
            </w:pPr>
            <w:r w:rsidRPr="00336242">
              <w:rPr>
                <w:sz w:val="24"/>
                <w:szCs w:val="24"/>
              </w:rPr>
              <w:t>Забезпечить відповідні надходження до бюджету</w:t>
            </w:r>
            <w:r w:rsidR="00AF7D31">
              <w:rPr>
                <w:sz w:val="24"/>
                <w:szCs w:val="24"/>
              </w:rPr>
              <w:t xml:space="preserve"> </w:t>
            </w:r>
            <w:r>
              <w:rPr>
                <w:sz w:val="24"/>
                <w:szCs w:val="24"/>
              </w:rPr>
              <w:t>ТГ</w:t>
            </w:r>
            <w:r w:rsidRPr="00336242">
              <w:rPr>
                <w:sz w:val="24"/>
                <w:szCs w:val="24"/>
              </w:rPr>
              <w:t xml:space="preserve"> від сплати місцевих п</w:t>
            </w:r>
            <w:r>
              <w:rPr>
                <w:sz w:val="24"/>
                <w:szCs w:val="24"/>
              </w:rPr>
              <w:t>одатків.</w:t>
            </w:r>
          </w:p>
          <w:p w:rsidR="006501A5" w:rsidRDefault="006501A5" w:rsidP="00336242">
            <w:pPr>
              <w:numPr>
                <w:ilvl w:val="0"/>
                <w:numId w:val="5"/>
              </w:numPr>
              <w:tabs>
                <w:tab w:val="left" w:pos="354"/>
              </w:tabs>
              <w:ind w:left="0" w:firstLine="0"/>
              <w:jc w:val="both"/>
              <w:rPr>
                <w:sz w:val="24"/>
                <w:szCs w:val="24"/>
              </w:rPr>
            </w:pPr>
            <w:r w:rsidRPr="00336242">
              <w:rPr>
                <w:sz w:val="24"/>
                <w:szCs w:val="24"/>
              </w:rPr>
              <w:t xml:space="preserve">Створить сприятливі фінансові можливості </w:t>
            </w:r>
            <w:r>
              <w:rPr>
                <w:sz w:val="24"/>
                <w:szCs w:val="24"/>
              </w:rPr>
              <w:t>місцевої</w:t>
            </w:r>
            <w:r w:rsidRPr="00336242">
              <w:rPr>
                <w:sz w:val="24"/>
                <w:szCs w:val="24"/>
              </w:rPr>
              <w:t xml:space="preserve"> влади для задоволення соціальних та інших потреб територіальної громади.</w:t>
            </w:r>
          </w:p>
          <w:p w:rsidR="006501A5" w:rsidRDefault="006501A5" w:rsidP="00AB5D58">
            <w:pPr>
              <w:numPr>
                <w:ilvl w:val="0"/>
                <w:numId w:val="5"/>
              </w:numPr>
              <w:tabs>
                <w:tab w:val="left" w:pos="354"/>
              </w:tabs>
              <w:ind w:left="0" w:firstLine="0"/>
              <w:jc w:val="both"/>
              <w:rPr>
                <w:sz w:val="24"/>
                <w:szCs w:val="24"/>
              </w:rPr>
            </w:pPr>
            <w:r>
              <w:rPr>
                <w:sz w:val="24"/>
                <w:szCs w:val="24"/>
              </w:rPr>
              <w:lastRenderedPageBreak/>
              <w:t xml:space="preserve">Вдосконалить відносини між </w:t>
            </w:r>
            <w:r w:rsidR="00AB5D58">
              <w:rPr>
                <w:sz w:val="24"/>
                <w:szCs w:val="24"/>
              </w:rPr>
              <w:t>сільською</w:t>
            </w:r>
            <w:r>
              <w:rPr>
                <w:sz w:val="24"/>
                <w:szCs w:val="24"/>
              </w:rPr>
              <w:t xml:space="preserve"> радою, органом фіскальної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6501A5" w:rsidRDefault="006501A5" w:rsidP="001C3476">
            <w:pPr>
              <w:jc w:val="both"/>
            </w:pPr>
            <w:r>
              <w:rPr>
                <w:sz w:val="24"/>
                <w:szCs w:val="24"/>
              </w:rPr>
              <w:lastRenderedPageBreak/>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rsidR="006501A5" w:rsidRDefault="006501A5">
      <w:pPr>
        <w:rPr>
          <w:sz w:val="24"/>
          <w:szCs w:val="24"/>
        </w:rPr>
      </w:pPr>
    </w:p>
    <w:p w:rsidR="006501A5" w:rsidRPr="00EB6C91" w:rsidRDefault="006501A5">
      <w:pPr>
        <w:rPr>
          <w:i/>
          <w:sz w:val="24"/>
          <w:szCs w:val="24"/>
        </w:rPr>
      </w:pPr>
      <w:r w:rsidRPr="00EB6C91">
        <w:rPr>
          <w:i/>
          <w:sz w:val="24"/>
          <w:szCs w:val="24"/>
        </w:rPr>
        <w:t>Оцінка впливу на сферу інтересів громадян</w:t>
      </w:r>
    </w:p>
    <w:tbl>
      <w:tblPr>
        <w:tblW w:w="9864" w:type="dxa"/>
        <w:tblInd w:w="-5" w:type="dxa"/>
        <w:tblLayout w:type="fixed"/>
        <w:tblLook w:val="0000" w:firstRow="0" w:lastRow="0" w:firstColumn="0" w:lastColumn="0" w:noHBand="0" w:noVBand="0"/>
      </w:tblPr>
      <w:tblGrid>
        <w:gridCol w:w="2628"/>
        <w:gridCol w:w="3941"/>
        <w:gridCol w:w="3295"/>
      </w:tblGrid>
      <w:tr w:rsidR="006501A5" w:rsidTr="007F5AF1">
        <w:tc>
          <w:tcPr>
            <w:tcW w:w="2628" w:type="dxa"/>
            <w:tcBorders>
              <w:top w:val="single" w:sz="4" w:space="0" w:color="000000"/>
              <w:left w:val="single" w:sz="4" w:space="0" w:color="000000"/>
              <w:bottom w:val="single" w:sz="4" w:space="0" w:color="000000"/>
            </w:tcBorders>
          </w:tcPr>
          <w:p w:rsidR="006501A5" w:rsidRPr="00EB6C91" w:rsidRDefault="006501A5">
            <w:pPr>
              <w:rPr>
                <w:b/>
                <w:sz w:val="24"/>
                <w:szCs w:val="24"/>
              </w:rPr>
            </w:pPr>
            <w:r w:rsidRPr="00EB6C91">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6501A5" w:rsidRPr="00EB6C91" w:rsidRDefault="006501A5">
            <w:pPr>
              <w:rPr>
                <w:b/>
                <w:sz w:val="24"/>
                <w:szCs w:val="24"/>
              </w:rPr>
            </w:pPr>
            <w:r w:rsidRPr="00EB6C91">
              <w:rPr>
                <w:b/>
                <w:sz w:val="24"/>
                <w:szCs w:val="24"/>
              </w:rPr>
              <w:t>Вигоди</w:t>
            </w:r>
          </w:p>
        </w:tc>
        <w:tc>
          <w:tcPr>
            <w:tcW w:w="3295" w:type="dxa"/>
            <w:tcBorders>
              <w:top w:val="single" w:sz="4" w:space="0" w:color="000000"/>
              <w:left w:val="single" w:sz="4" w:space="0" w:color="000000"/>
              <w:bottom w:val="single" w:sz="4" w:space="0" w:color="000000"/>
              <w:right w:val="single" w:sz="4" w:space="0" w:color="000000"/>
            </w:tcBorders>
          </w:tcPr>
          <w:p w:rsidR="006501A5" w:rsidRPr="00EB6C91" w:rsidRDefault="006501A5">
            <w:pPr>
              <w:rPr>
                <w:b/>
              </w:rPr>
            </w:pPr>
            <w:r w:rsidRPr="00EB6C91">
              <w:rPr>
                <w:b/>
                <w:sz w:val="24"/>
                <w:szCs w:val="24"/>
              </w:rPr>
              <w:t>Витрати</w:t>
            </w:r>
          </w:p>
        </w:tc>
      </w:tr>
      <w:tr w:rsidR="006501A5" w:rsidTr="007F5AF1">
        <w:tc>
          <w:tcPr>
            <w:tcW w:w="2628" w:type="dxa"/>
            <w:tcBorders>
              <w:top w:val="single" w:sz="4" w:space="0" w:color="000000"/>
              <w:left w:val="single" w:sz="4" w:space="0" w:color="000000"/>
              <w:bottom w:val="single" w:sz="4" w:space="0" w:color="000000"/>
            </w:tcBorders>
          </w:tcPr>
          <w:p w:rsidR="006501A5" w:rsidRPr="00EB6C91" w:rsidRDefault="006501A5">
            <w:pPr>
              <w:rPr>
                <w:sz w:val="24"/>
                <w:szCs w:val="24"/>
              </w:rPr>
            </w:pPr>
            <w:r w:rsidRPr="00EB6C91">
              <w:rPr>
                <w:sz w:val="24"/>
                <w:szCs w:val="24"/>
              </w:rPr>
              <w:t>Альтернатива 1</w:t>
            </w:r>
          </w:p>
        </w:tc>
        <w:tc>
          <w:tcPr>
            <w:tcW w:w="3941" w:type="dxa"/>
            <w:tcBorders>
              <w:top w:val="single" w:sz="4" w:space="0" w:color="000000"/>
              <w:left w:val="single" w:sz="4" w:space="0" w:color="000000"/>
              <w:bottom w:val="single" w:sz="4" w:space="0" w:color="000000"/>
            </w:tcBorders>
          </w:tcPr>
          <w:p w:rsidR="006501A5" w:rsidRPr="00EB6C91" w:rsidRDefault="006501A5">
            <w:pPr>
              <w:rPr>
                <w:sz w:val="24"/>
                <w:szCs w:val="24"/>
              </w:rPr>
            </w:pPr>
            <w:r w:rsidRPr="00EB6C91">
              <w:rPr>
                <w:sz w:val="24"/>
                <w:szCs w:val="24"/>
              </w:rPr>
              <w:t>Сплата податку за мінімальними ставками, передбаченими Податковим кодексом України</w:t>
            </w:r>
          </w:p>
        </w:tc>
        <w:tc>
          <w:tcPr>
            <w:tcW w:w="3295" w:type="dxa"/>
            <w:tcBorders>
              <w:top w:val="single" w:sz="4" w:space="0" w:color="000000"/>
              <w:left w:val="single" w:sz="4" w:space="0" w:color="000000"/>
              <w:bottom w:val="single" w:sz="4" w:space="0" w:color="000000"/>
              <w:right w:val="single" w:sz="4" w:space="0" w:color="000000"/>
            </w:tcBorders>
          </w:tcPr>
          <w:p w:rsidR="006501A5" w:rsidRDefault="007F5AF1" w:rsidP="008426BB">
            <w:pPr>
              <w:jc w:val="both"/>
            </w:pPr>
            <w:r>
              <w:rPr>
                <w:sz w:val="24"/>
                <w:szCs w:val="24"/>
              </w:rPr>
              <w:t>Відсутні</w:t>
            </w:r>
          </w:p>
        </w:tc>
      </w:tr>
      <w:tr w:rsidR="006501A5" w:rsidTr="007F5AF1">
        <w:tc>
          <w:tcPr>
            <w:tcW w:w="2628" w:type="dxa"/>
            <w:tcBorders>
              <w:top w:val="single" w:sz="4" w:space="0" w:color="000000"/>
              <w:left w:val="single" w:sz="4" w:space="0" w:color="000000"/>
              <w:bottom w:val="single" w:sz="4" w:space="0" w:color="000000"/>
            </w:tcBorders>
          </w:tcPr>
          <w:p w:rsidR="006501A5" w:rsidRPr="00EB6C91" w:rsidRDefault="006501A5">
            <w:pPr>
              <w:rPr>
                <w:sz w:val="24"/>
                <w:szCs w:val="24"/>
              </w:rPr>
            </w:pPr>
            <w:r w:rsidRPr="00EB6C91">
              <w:rPr>
                <w:sz w:val="24"/>
                <w:szCs w:val="24"/>
              </w:rPr>
              <w:t>Альтернатива 2</w:t>
            </w:r>
          </w:p>
        </w:tc>
        <w:tc>
          <w:tcPr>
            <w:tcW w:w="3941" w:type="dxa"/>
            <w:tcBorders>
              <w:top w:val="single" w:sz="4" w:space="0" w:color="000000"/>
              <w:left w:val="single" w:sz="4" w:space="0" w:color="000000"/>
              <w:bottom w:val="single" w:sz="4" w:space="0" w:color="000000"/>
            </w:tcBorders>
          </w:tcPr>
          <w:p w:rsidR="006501A5" w:rsidRDefault="006501A5" w:rsidP="0082422A">
            <w:pPr>
              <w:numPr>
                <w:ilvl w:val="0"/>
                <w:numId w:val="7"/>
              </w:numPr>
              <w:tabs>
                <w:tab w:val="left" w:pos="354"/>
              </w:tabs>
              <w:ind w:left="0" w:firstLine="0"/>
              <w:jc w:val="both"/>
              <w:rPr>
                <w:sz w:val="24"/>
                <w:szCs w:val="24"/>
              </w:rPr>
            </w:pPr>
            <w:r>
              <w:rPr>
                <w:sz w:val="24"/>
                <w:szCs w:val="24"/>
              </w:rPr>
              <w:t xml:space="preserve">Сплата податків </w:t>
            </w:r>
            <w:r w:rsidRPr="00EB6C91">
              <w:rPr>
                <w:sz w:val="24"/>
                <w:szCs w:val="24"/>
              </w:rPr>
              <w:t>за обґрунтованими ставками</w:t>
            </w:r>
            <w:r>
              <w:rPr>
                <w:sz w:val="24"/>
                <w:szCs w:val="24"/>
              </w:rPr>
              <w:t>.</w:t>
            </w:r>
            <w:r w:rsidRPr="00EB6C91">
              <w:rPr>
                <w:sz w:val="24"/>
                <w:szCs w:val="24"/>
              </w:rPr>
              <w:t xml:space="preserve"> Встановлення пільг по сплаті податків для окремих категорій громадян</w:t>
            </w:r>
            <w:r>
              <w:rPr>
                <w:sz w:val="24"/>
                <w:szCs w:val="24"/>
              </w:rPr>
              <w:t>.</w:t>
            </w:r>
          </w:p>
          <w:p w:rsidR="006501A5" w:rsidRDefault="006501A5" w:rsidP="0082422A">
            <w:pPr>
              <w:numPr>
                <w:ilvl w:val="0"/>
                <w:numId w:val="7"/>
              </w:numPr>
              <w:tabs>
                <w:tab w:val="left" w:pos="354"/>
              </w:tabs>
              <w:ind w:left="0" w:firstLine="0"/>
              <w:jc w:val="both"/>
              <w:rPr>
                <w:sz w:val="24"/>
                <w:szCs w:val="24"/>
              </w:rPr>
            </w:pPr>
            <w:r>
              <w:rPr>
                <w:sz w:val="24"/>
                <w:szCs w:val="24"/>
              </w:rPr>
              <w:t>Відкритість процедури, прозорість дій місцевого самоврядування.</w:t>
            </w:r>
          </w:p>
          <w:p w:rsidR="006501A5" w:rsidRPr="00EB6C91" w:rsidRDefault="006501A5" w:rsidP="00AB5D58">
            <w:pPr>
              <w:numPr>
                <w:ilvl w:val="0"/>
                <w:numId w:val="7"/>
              </w:numPr>
              <w:tabs>
                <w:tab w:val="left" w:pos="354"/>
              </w:tabs>
              <w:ind w:left="0" w:firstLine="0"/>
              <w:jc w:val="both"/>
              <w:rPr>
                <w:sz w:val="24"/>
                <w:szCs w:val="24"/>
              </w:rPr>
            </w:pPr>
            <w:r>
              <w:rPr>
                <w:sz w:val="24"/>
                <w:szCs w:val="24"/>
              </w:rPr>
              <w:t>Вдосконалить відносини між радою, органом фіскальної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6501A5" w:rsidRPr="00EB6C91" w:rsidRDefault="006501A5" w:rsidP="00693E65">
            <w:pPr>
              <w:jc w:val="both"/>
              <w:rPr>
                <w:sz w:val="24"/>
                <w:szCs w:val="24"/>
              </w:rPr>
            </w:pPr>
            <w:r w:rsidRPr="00EB6C91">
              <w:rPr>
                <w:sz w:val="24"/>
                <w:szCs w:val="24"/>
              </w:rPr>
              <w:t xml:space="preserve">Сплата податків за </w:t>
            </w:r>
            <w:r>
              <w:rPr>
                <w:sz w:val="24"/>
                <w:szCs w:val="24"/>
              </w:rPr>
              <w:t xml:space="preserve">запропонованими </w:t>
            </w:r>
            <w:r w:rsidRPr="00EB6C91">
              <w:rPr>
                <w:sz w:val="24"/>
                <w:szCs w:val="24"/>
              </w:rPr>
              <w:t>ставками</w:t>
            </w:r>
            <w:r w:rsidR="005E487D">
              <w:rPr>
                <w:sz w:val="24"/>
                <w:szCs w:val="24"/>
              </w:rPr>
              <w:t xml:space="preserve"> в сумі: 1960</w:t>
            </w:r>
            <w:r w:rsidR="007F5AF1">
              <w:rPr>
                <w:sz w:val="24"/>
                <w:szCs w:val="24"/>
              </w:rPr>
              <w:t>,00</w:t>
            </w:r>
            <w:r>
              <w:rPr>
                <w:sz w:val="24"/>
                <w:szCs w:val="24"/>
              </w:rPr>
              <w:t xml:space="preserve"> </w:t>
            </w:r>
            <w:proofErr w:type="spellStart"/>
            <w:r>
              <w:rPr>
                <w:sz w:val="24"/>
                <w:szCs w:val="24"/>
              </w:rPr>
              <w:t>тис.грн</w:t>
            </w:r>
            <w:proofErr w:type="spellEnd"/>
            <w:r>
              <w:rPr>
                <w:sz w:val="24"/>
                <w:szCs w:val="24"/>
              </w:rPr>
              <w:t>.</w:t>
            </w:r>
          </w:p>
        </w:tc>
      </w:tr>
    </w:tbl>
    <w:p w:rsidR="006501A5" w:rsidRDefault="006501A5">
      <w:pPr>
        <w:rPr>
          <w:i/>
          <w:sz w:val="24"/>
          <w:szCs w:val="24"/>
        </w:rPr>
      </w:pPr>
    </w:p>
    <w:p w:rsidR="006501A5" w:rsidRDefault="006501A5">
      <w:pPr>
        <w:rPr>
          <w:sz w:val="24"/>
          <w:szCs w:val="24"/>
        </w:rPr>
      </w:pPr>
      <w:r w:rsidRPr="00C61406">
        <w:rPr>
          <w:i/>
          <w:sz w:val="24"/>
          <w:szCs w:val="24"/>
        </w:rPr>
        <w:t>Оцінка впливу на сферу інтересів суб’єктів господарювання</w:t>
      </w:r>
    </w:p>
    <w:tbl>
      <w:tblPr>
        <w:tblW w:w="9864" w:type="dxa"/>
        <w:tblInd w:w="-5" w:type="dxa"/>
        <w:tblLayout w:type="fixed"/>
        <w:tblLook w:val="0000" w:firstRow="0" w:lastRow="0" w:firstColumn="0" w:lastColumn="0" w:noHBand="0" w:noVBand="0"/>
      </w:tblPr>
      <w:tblGrid>
        <w:gridCol w:w="2381"/>
        <w:gridCol w:w="1276"/>
        <w:gridCol w:w="1311"/>
        <w:gridCol w:w="1628"/>
        <w:gridCol w:w="1629"/>
        <w:gridCol w:w="1639"/>
      </w:tblGrid>
      <w:tr w:rsidR="006501A5" w:rsidTr="00A247DB">
        <w:tc>
          <w:tcPr>
            <w:tcW w:w="2381" w:type="dxa"/>
            <w:vMerge w:val="restart"/>
            <w:tcBorders>
              <w:top w:val="single" w:sz="4" w:space="0" w:color="000000"/>
              <w:left w:val="single" w:sz="4" w:space="0" w:color="000000"/>
            </w:tcBorders>
          </w:tcPr>
          <w:p w:rsidR="006501A5" w:rsidRPr="00685D1E" w:rsidRDefault="006501A5" w:rsidP="00076910">
            <w:pPr>
              <w:jc w:val="center"/>
              <w:rPr>
                <w:b/>
                <w:sz w:val="24"/>
                <w:szCs w:val="24"/>
              </w:rPr>
            </w:pPr>
            <w:r w:rsidRPr="00685D1E">
              <w:rPr>
                <w:b/>
                <w:sz w:val="24"/>
                <w:szCs w:val="24"/>
              </w:rPr>
              <w:t>Показник</w:t>
            </w:r>
          </w:p>
        </w:tc>
        <w:tc>
          <w:tcPr>
            <w:tcW w:w="1276" w:type="dxa"/>
            <w:vMerge w:val="restart"/>
            <w:tcBorders>
              <w:top w:val="single" w:sz="4" w:space="0" w:color="000000"/>
              <w:left w:val="single" w:sz="4" w:space="0" w:color="000000"/>
            </w:tcBorders>
          </w:tcPr>
          <w:p w:rsidR="006501A5" w:rsidRPr="00685D1E" w:rsidRDefault="006501A5" w:rsidP="00076910">
            <w:pPr>
              <w:jc w:val="center"/>
              <w:rPr>
                <w:b/>
                <w:sz w:val="24"/>
                <w:szCs w:val="24"/>
              </w:rPr>
            </w:pPr>
            <w:r w:rsidRPr="00685D1E">
              <w:rPr>
                <w:b/>
                <w:sz w:val="24"/>
                <w:szCs w:val="24"/>
              </w:rPr>
              <w:t>Великі</w:t>
            </w:r>
          </w:p>
        </w:tc>
        <w:tc>
          <w:tcPr>
            <w:tcW w:w="1311" w:type="dxa"/>
            <w:vMerge w:val="restart"/>
            <w:tcBorders>
              <w:top w:val="single" w:sz="4" w:space="0" w:color="000000"/>
              <w:left w:val="single" w:sz="4" w:space="0" w:color="000000"/>
            </w:tcBorders>
          </w:tcPr>
          <w:p w:rsidR="006501A5" w:rsidRPr="00685D1E" w:rsidRDefault="006501A5" w:rsidP="00076910">
            <w:pPr>
              <w:jc w:val="center"/>
              <w:rPr>
                <w:b/>
                <w:sz w:val="24"/>
                <w:szCs w:val="24"/>
              </w:rPr>
            </w:pPr>
            <w:r w:rsidRPr="00685D1E">
              <w:rPr>
                <w:b/>
                <w:sz w:val="24"/>
                <w:szCs w:val="24"/>
              </w:rPr>
              <w:t>Середні</w:t>
            </w:r>
          </w:p>
        </w:tc>
        <w:tc>
          <w:tcPr>
            <w:tcW w:w="3257" w:type="dxa"/>
            <w:gridSpan w:val="2"/>
            <w:tcBorders>
              <w:top w:val="single" w:sz="4" w:space="0" w:color="000000"/>
              <w:left w:val="single" w:sz="4" w:space="0" w:color="000000"/>
              <w:bottom w:val="single" w:sz="4" w:space="0" w:color="000000"/>
            </w:tcBorders>
          </w:tcPr>
          <w:p w:rsidR="006501A5" w:rsidRPr="00685D1E" w:rsidRDefault="006501A5" w:rsidP="00F6368C">
            <w:pPr>
              <w:jc w:val="center"/>
              <w:rPr>
                <w:b/>
                <w:sz w:val="24"/>
                <w:szCs w:val="24"/>
              </w:rPr>
            </w:pPr>
            <w:r w:rsidRPr="00685D1E">
              <w:rPr>
                <w:b/>
                <w:sz w:val="24"/>
                <w:szCs w:val="24"/>
              </w:rPr>
              <w:t>Малі</w:t>
            </w:r>
          </w:p>
        </w:tc>
        <w:tc>
          <w:tcPr>
            <w:tcW w:w="1639" w:type="dxa"/>
            <w:vMerge w:val="restart"/>
            <w:tcBorders>
              <w:top w:val="single" w:sz="4" w:space="0" w:color="000000"/>
              <w:left w:val="single" w:sz="4" w:space="0" w:color="000000"/>
              <w:right w:val="single" w:sz="4" w:space="0" w:color="000000"/>
            </w:tcBorders>
          </w:tcPr>
          <w:p w:rsidR="006501A5" w:rsidRPr="00685D1E" w:rsidRDefault="006501A5" w:rsidP="00076910">
            <w:pPr>
              <w:jc w:val="center"/>
              <w:rPr>
                <w:b/>
              </w:rPr>
            </w:pPr>
            <w:r w:rsidRPr="00685D1E">
              <w:rPr>
                <w:b/>
                <w:sz w:val="24"/>
                <w:szCs w:val="24"/>
              </w:rPr>
              <w:t>Разом</w:t>
            </w:r>
          </w:p>
        </w:tc>
      </w:tr>
      <w:tr w:rsidR="006501A5" w:rsidTr="00A247DB">
        <w:tc>
          <w:tcPr>
            <w:tcW w:w="2381" w:type="dxa"/>
            <w:vMerge/>
            <w:tcBorders>
              <w:left w:val="single" w:sz="4" w:space="0" w:color="000000"/>
              <w:bottom w:val="single" w:sz="4" w:space="0" w:color="000000"/>
            </w:tcBorders>
          </w:tcPr>
          <w:p w:rsidR="006501A5" w:rsidRPr="00685D1E" w:rsidRDefault="006501A5">
            <w:pPr>
              <w:rPr>
                <w:b/>
                <w:sz w:val="24"/>
                <w:szCs w:val="24"/>
              </w:rPr>
            </w:pPr>
          </w:p>
        </w:tc>
        <w:tc>
          <w:tcPr>
            <w:tcW w:w="1276" w:type="dxa"/>
            <w:vMerge/>
            <w:tcBorders>
              <w:left w:val="single" w:sz="4" w:space="0" w:color="000000"/>
              <w:bottom w:val="single" w:sz="4" w:space="0" w:color="000000"/>
            </w:tcBorders>
          </w:tcPr>
          <w:p w:rsidR="006501A5" w:rsidRPr="00685D1E" w:rsidRDefault="006501A5">
            <w:pPr>
              <w:rPr>
                <w:b/>
                <w:sz w:val="24"/>
                <w:szCs w:val="24"/>
              </w:rPr>
            </w:pPr>
          </w:p>
        </w:tc>
        <w:tc>
          <w:tcPr>
            <w:tcW w:w="1311" w:type="dxa"/>
            <w:vMerge/>
            <w:tcBorders>
              <w:left w:val="single" w:sz="4" w:space="0" w:color="000000"/>
              <w:bottom w:val="single" w:sz="4" w:space="0" w:color="000000"/>
            </w:tcBorders>
          </w:tcPr>
          <w:p w:rsidR="006501A5" w:rsidRPr="00685D1E" w:rsidRDefault="006501A5">
            <w:pPr>
              <w:rPr>
                <w:b/>
                <w:sz w:val="24"/>
                <w:szCs w:val="24"/>
              </w:rPr>
            </w:pPr>
          </w:p>
        </w:tc>
        <w:tc>
          <w:tcPr>
            <w:tcW w:w="1628" w:type="dxa"/>
            <w:tcBorders>
              <w:top w:val="single" w:sz="4" w:space="0" w:color="000000"/>
              <w:left w:val="single" w:sz="4" w:space="0" w:color="000000"/>
              <w:bottom w:val="single" w:sz="4" w:space="0" w:color="000000"/>
            </w:tcBorders>
          </w:tcPr>
          <w:p w:rsidR="006501A5" w:rsidRPr="00685D1E" w:rsidRDefault="006501A5" w:rsidP="00F6368C">
            <w:pPr>
              <w:jc w:val="center"/>
              <w:rPr>
                <w:b/>
                <w:sz w:val="24"/>
                <w:szCs w:val="24"/>
              </w:rPr>
            </w:pPr>
            <w:r>
              <w:rPr>
                <w:b/>
                <w:sz w:val="24"/>
                <w:szCs w:val="24"/>
              </w:rPr>
              <w:t>всього</w:t>
            </w:r>
          </w:p>
        </w:tc>
        <w:tc>
          <w:tcPr>
            <w:tcW w:w="1629" w:type="dxa"/>
            <w:tcBorders>
              <w:top w:val="single" w:sz="4" w:space="0" w:color="000000"/>
              <w:left w:val="single" w:sz="4" w:space="0" w:color="000000"/>
              <w:bottom w:val="single" w:sz="4" w:space="0" w:color="000000"/>
            </w:tcBorders>
          </w:tcPr>
          <w:p w:rsidR="006501A5" w:rsidRPr="00685D1E" w:rsidRDefault="006501A5" w:rsidP="00F6368C">
            <w:pPr>
              <w:jc w:val="center"/>
              <w:rPr>
                <w:b/>
                <w:sz w:val="24"/>
                <w:szCs w:val="24"/>
              </w:rPr>
            </w:pPr>
            <w:r>
              <w:rPr>
                <w:b/>
                <w:sz w:val="24"/>
                <w:szCs w:val="24"/>
              </w:rPr>
              <w:t>в тому числі мікро</w:t>
            </w:r>
          </w:p>
        </w:tc>
        <w:tc>
          <w:tcPr>
            <w:tcW w:w="1639" w:type="dxa"/>
            <w:vMerge/>
            <w:tcBorders>
              <w:left w:val="single" w:sz="4" w:space="0" w:color="000000"/>
              <w:bottom w:val="single" w:sz="4" w:space="0" w:color="000000"/>
              <w:right w:val="single" w:sz="4" w:space="0" w:color="000000"/>
            </w:tcBorders>
          </w:tcPr>
          <w:p w:rsidR="006501A5" w:rsidRPr="00685D1E" w:rsidRDefault="006501A5">
            <w:pPr>
              <w:rPr>
                <w:b/>
                <w:sz w:val="24"/>
                <w:szCs w:val="24"/>
              </w:rPr>
            </w:pPr>
          </w:p>
        </w:tc>
      </w:tr>
      <w:tr w:rsidR="006501A5" w:rsidTr="00B37D5B">
        <w:tc>
          <w:tcPr>
            <w:tcW w:w="2381" w:type="dxa"/>
            <w:tcBorders>
              <w:top w:val="single" w:sz="4" w:space="0" w:color="000000"/>
              <w:left w:val="single" w:sz="4" w:space="0" w:color="000000"/>
              <w:bottom w:val="single" w:sz="4" w:space="0" w:color="000000"/>
            </w:tcBorders>
          </w:tcPr>
          <w:p w:rsidR="006501A5" w:rsidRDefault="006501A5">
            <w:pPr>
              <w:rPr>
                <w:sz w:val="24"/>
                <w:szCs w:val="24"/>
              </w:rPr>
            </w:pPr>
            <w:r w:rsidRPr="0031174F">
              <w:rPr>
                <w:sz w:val="24"/>
                <w:szCs w:val="24"/>
              </w:rPr>
              <w:t>Кількість суб’єктів господарювання, що підпадають під дію регулювання, одиниць</w:t>
            </w:r>
            <w:r>
              <w:rPr>
                <w:sz w:val="24"/>
                <w:szCs w:val="24"/>
              </w:rPr>
              <w:t>*</w:t>
            </w:r>
          </w:p>
          <w:p w:rsidR="008A0E46" w:rsidRPr="0031174F" w:rsidRDefault="008A0E46">
            <w:pPr>
              <w:rPr>
                <w:sz w:val="24"/>
                <w:szCs w:val="24"/>
              </w:rPr>
            </w:pPr>
            <w:r>
              <w:rPr>
                <w:sz w:val="24"/>
                <w:szCs w:val="24"/>
              </w:rPr>
              <w:t>Єдиний податок</w:t>
            </w:r>
          </w:p>
        </w:tc>
        <w:tc>
          <w:tcPr>
            <w:tcW w:w="1276" w:type="dxa"/>
            <w:tcBorders>
              <w:top w:val="single" w:sz="4" w:space="0" w:color="000000"/>
              <w:left w:val="single" w:sz="4" w:space="0" w:color="000000"/>
              <w:bottom w:val="single" w:sz="4" w:space="0" w:color="000000"/>
            </w:tcBorders>
            <w:vAlign w:val="center"/>
          </w:tcPr>
          <w:p w:rsidR="006501A5" w:rsidRPr="00101C43" w:rsidRDefault="006501A5" w:rsidP="00B37D5B">
            <w:pPr>
              <w:jc w:val="center"/>
              <w:rPr>
                <w:sz w:val="24"/>
                <w:szCs w:val="24"/>
              </w:rPr>
            </w:pPr>
            <w:r w:rsidRPr="00101C43">
              <w:rPr>
                <w:sz w:val="24"/>
                <w:szCs w:val="24"/>
              </w:rPr>
              <w:t>0</w:t>
            </w:r>
          </w:p>
        </w:tc>
        <w:tc>
          <w:tcPr>
            <w:tcW w:w="1311" w:type="dxa"/>
            <w:tcBorders>
              <w:top w:val="single" w:sz="4" w:space="0" w:color="000000"/>
              <w:left w:val="single" w:sz="4" w:space="0" w:color="000000"/>
              <w:bottom w:val="single" w:sz="4" w:space="0" w:color="000000"/>
            </w:tcBorders>
            <w:vAlign w:val="center"/>
          </w:tcPr>
          <w:p w:rsidR="006501A5" w:rsidRPr="00101C43" w:rsidRDefault="008A0E46" w:rsidP="00B37D5B">
            <w:pPr>
              <w:jc w:val="center"/>
              <w:rPr>
                <w:sz w:val="24"/>
                <w:szCs w:val="24"/>
              </w:rPr>
            </w:pPr>
            <w:r>
              <w:rPr>
                <w:sz w:val="24"/>
                <w:szCs w:val="24"/>
              </w:rPr>
              <w:t>0</w:t>
            </w:r>
          </w:p>
        </w:tc>
        <w:tc>
          <w:tcPr>
            <w:tcW w:w="1628" w:type="dxa"/>
            <w:tcBorders>
              <w:top w:val="single" w:sz="4" w:space="0" w:color="000000"/>
              <w:left w:val="single" w:sz="4" w:space="0" w:color="000000"/>
              <w:bottom w:val="single" w:sz="4" w:space="0" w:color="000000"/>
            </w:tcBorders>
            <w:vAlign w:val="center"/>
          </w:tcPr>
          <w:p w:rsidR="008A0E46" w:rsidRPr="00101C43" w:rsidRDefault="008A0E46" w:rsidP="00AF7D31">
            <w:pPr>
              <w:jc w:val="center"/>
              <w:rPr>
                <w:sz w:val="24"/>
                <w:szCs w:val="24"/>
              </w:rPr>
            </w:pPr>
            <w:r>
              <w:rPr>
                <w:sz w:val="24"/>
                <w:szCs w:val="24"/>
              </w:rPr>
              <w:t>190</w:t>
            </w:r>
          </w:p>
        </w:tc>
        <w:tc>
          <w:tcPr>
            <w:tcW w:w="1629" w:type="dxa"/>
            <w:tcBorders>
              <w:top w:val="single" w:sz="4" w:space="0" w:color="000000"/>
              <w:left w:val="single" w:sz="4" w:space="0" w:color="000000"/>
              <w:bottom w:val="single" w:sz="4" w:space="0" w:color="000000"/>
            </w:tcBorders>
            <w:vAlign w:val="center"/>
          </w:tcPr>
          <w:p w:rsidR="008A0E46" w:rsidRPr="00101C43" w:rsidRDefault="008A0E46" w:rsidP="00AF7D31">
            <w:pPr>
              <w:snapToGrid w:val="0"/>
              <w:jc w:val="center"/>
              <w:rPr>
                <w:sz w:val="24"/>
                <w:szCs w:val="24"/>
              </w:rPr>
            </w:pPr>
            <w:r>
              <w:rPr>
                <w:sz w:val="24"/>
                <w:szCs w:val="24"/>
              </w:rPr>
              <w:t>190</w:t>
            </w:r>
          </w:p>
        </w:tc>
        <w:tc>
          <w:tcPr>
            <w:tcW w:w="1639" w:type="dxa"/>
            <w:tcBorders>
              <w:top w:val="single" w:sz="4" w:space="0" w:color="000000"/>
              <w:left w:val="single" w:sz="4" w:space="0" w:color="000000"/>
              <w:bottom w:val="single" w:sz="4" w:space="0" w:color="000000"/>
              <w:right w:val="single" w:sz="4" w:space="0" w:color="000000"/>
            </w:tcBorders>
            <w:vAlign w:val="center"/>
          </w:tcPr>
          <w:p w:rsidR="006501A5" w:rsidRPr="00101C43" w:rsidRDefault="00AF7D31" w:rsidP="00AF7D31">
            <w:pPr>
              <w:jc w:val="center"/>
            </w:pPr>
            <w:r>
              <w:t>190</w:t>
            </w:r>
          </w:p>
        </w:tc>
      </w:tr>
      <w:tr w:rsidR="006501A5" w:rsidTr="00B37D5B">
        <w:tc>
          <w:tcPr>
            <w:tcW w:w="2381" w:type="dxa"/>
            <w:tcBorders>
              <w:top w:val="single" w:sz="4" w:space="0" w:color="000000"/>
              <w:left w:val="single" w:sz="4" w:space="0" w:color="000000"/>
              <w:bottom w:val="single" w:sz="4" w:space="0" w:color="000000"/>
            </w:tcBorders>
          </w:tcPr>
          <w:p w:rsidR="006501A5" w:rsidRPr="0031174F" w:rsidRDefault="006501A5">
            <w:pPr>
              <w:rPr>
                <w:sz w:val="24"/>
                <w:szCs w:val="24"/>
              </w:rPr>
            </w:pPr>
            <w:r w:rsidRPr="0031174F">
              <w:rPr>
                <w:sz w:val="24"/>
                <w:szCs w:val="24"/>
              </w:rPr>
              <w:t xml:space="preserve">Питома вага групи у загальній кількості, відсотків </w:t>
            </w:r>
          </w:p>
        </w:tc>
        <w:tc>
          <w:tcPr>
            <w:tcW w:w="1276" w:type="dxa"/>
            <w:tcBorders>
              <w:top w:val="single" w:sz="4" w:space="0" w:color="000000"/>
              <w:left w:val="single" w:sz="4" w:space="0" w:color="000000"/>
              <w:bottom w:val="single" w:sz="4" w:space="0" w:color="000000"/>
            </w:tcBorders>
            <w:vAlign w:val="center"/>
          </w:tcPr>
          <w:p w:rsidR="006501A5" w:rsidRPr="00E951FE" w:rsidRDefault="006501A5" w:rsidP="00B37D5B">
            <w:pPr>
              <w:jc w:val="center"/>
              <w:rPr>
                <w:sz w:val="24"/>
                <w:szCs w:val="24"/>
              </w:rPr>
            </w:pPr>
            <w:r w:rsidRPr="00E951FE">
              <w:rPr>
                <w:sz w:val="24"/>
                <w:szCs w:val="24"/>
              </w:rPr>
              <w:t>0</w:t>
            </w:r>
          </w:p>
        </w:tc>
        <w:tc>
          <w:tcPr>
            <w:tcW w:w="1311" w:type="dxa"/>
            <w:tcBorders>
              <w:top w:val="single" w:sz="4" w:space="0" w:color="000000"/>
              <w:left w:val="single" w:sz="4" w:space="0" w:color="000000"/>
              <w:bottom w:val="single" w:sz="4" w:space="0" w:color="000000"/>
            </w:tcBorders>
            <w:vAlign w:val="center"/>
          </w:tcPr>
          <w:p w:rsidR="006501A5" w:rsidRPr="00E951FE" w:rsidRDefault="008A0E46" w:rsidP="00B37D5B">
            <w:pPr>
              <w:jc w:val="center"/>
              <w:rPr>
                <w:sz w:val="24"/>
                <w:szCs w:val="24"/>
              </w:rPr>
            </w:pPr>
            <w:r>
              <w:rPr>
                <w:sz w:val="24"/>
                <w:szCs w:val="24"/>
              </w:rPr>
              <w:t>0</w:t>
            </w:r>
          </w:p>
        </w:tc>
        <w:tc>
          <w:tcPr>
            <w:tcW w:w="1628" w:type="dxa"/>
            <w:tcBorders>
              <w:top w:val="single" w:sz="4" w:space="0" w:color="000000"/>
              <w:left w:val="single" w:sz="4" w:space="0" w:color="000000"/>
              <w:bottom w:val="single" w:sz="4" w:space="0" w:color="000000"/>
            </w:tcBorders>
            <w:vAlign w:val="center"/>
          </w:tcPr>
          <w:p w:rsidR="006501A5" w:rsidRPr="00E951FE" w:rsidRDefault="008A0E46" w:rsidP="00B37D5B">
            <w:pPr>
              <w:jc w:val="center"/>
              <w:rPr>
                <w:sz w:val="24"/>
                <w:szCs w:val="24"/>
              </w:rPr>
            </w:pPr>
            <w:r>
              <w:rPr>
                <w:sz w:val="24"/>
                <w:szCs w:val="24"/>
              </w:rPr>
              <w:t>100%</w:t>
            </w:r>
          </w:p>
        </w:tc>
        <w:tc>
          <w:tcPr>
            <w:tcW w:w="1629" w:type="dxa"/>
            <w:tcBorders>
              <w:top w:val="single" w:sz="4" w:space="0" w:color="000000"/>
              <w:left w:val="single" w:sz="4" w:space="0" w:color="000000"/>
              <w:bottom w:val="single" w:sz="4" w:space="0" w:color="000000"/>
            </w:tcBorders>
            <w:vAlign w:val="center"/>
          </w:tcPr>
          <w:p w:rsidR="006501A5" w:rsidRPr="00E951FE" w:rsidRDefault="008A0E46" w:rsidP="00B37D5B">
            <w:pPr>
              <w:snapToGrid w:val="0"/>
              <w:jc w:val="center"/>
              <w:rPr>
                <w:sz w:val="24"/>
                <w:szCs w:val="24"/>
              </w:rPr>
            </w:pPr>
            <w:r>
              <w:rPr>
                <w:sz w:val="24"/>
                <w:szCs w:val="24"/>
              </w:rPr>
              <w:t>100%</w:t>
            </w:r>
          </w:p>
        </w:tc>
        <w:tc>
          <w:tcPr>
            <w:tcW w:w="1639" w:type="dxa"/>
            <w:tcBorders>
              <w:top w:val="single" w:sz="4" w:space="0" w:color="000000"/>
              <w:left w:val="single" w:sz="4" w:space="0" w:color="000000"/>
              <w:bottom w:val="single" w:sz="4" w:space="0" w:color="000000"/>
              <w:right w:val="single" w:sz="4" w:space="0" w:color="000000"/>
            </w:tcBorders>
            <w:vAlign w:val="center"/>
          </w:tcPr>
          <w:p w:rsidR="006501A5" w:rsidRPr="00E951FE" w:rsidRDefault="006501A5" w:rsidP="00B37D5B">
            <w:pPr>
              <w:jc w:val="center"/>
            </w:pPr>
            <w:r w:rsidRPr="00E951FE">
              <w:t>100%</w:t>
            </w:r>
          </w:p>
        </w:tc>
      </w:tr>
    </w:tbl>
    <w:p w:rsidR="006501A5" w:rsidRDefault="006501A5" w:rsidP="002A0132">
      <w:pPr>
        <w:ind w:left="60"/>
        <w:rPr>
          <w:sz w:val="24"/>
          <w:szCs w:val="24"/>
        </w:rPr>
      </w:pPr>
    </w:p>
    <w:tbl>
      <w:tblPr>
        <w:tblW w:w="9864" w:type="dxa"/>
        <w:tblInd w:w="-5" w:type="dxa"/>
        <w:tblLayout w:type="fixed"/>
        <w:tblLook w:val="0000" w:firstRow="0" w:lastRow="0" w:firstColumn="0" w:lastColumn="0" w:noHBand="0" w:noVBand="0"/>
      </w:tblPr>
      <w:tblGrid>
        <w:gridCol w:w="2628"/>
        <w:gridCol w:w="3941"/>
        <w:gridCol w:w="3295"/>
      </w:tblGrid>
      <w:tr w:rsidR="006501A5" w:rsidRPr="0031174F" w:rsidTr="008A0E46">
        <w:tc>
          <w:tcPr>
            <w:tcW w:w="2628" w:type="dxa"/>
            <w:tcBorders>
              <w:top w:val="single" w:sz="4" w:space="0" w:color="000000"/>
              <w:left w:val="single" w:sz="4" w:space="0" w:color="000000"/>
              <w:bottom w:val="single" w:sz="4" w:space="0" w:color="000000"/>
            </w:tcBorders>
          </w:tcPr>
          <w:p w:rsidR="006501A5" w:rsidRPr="00685D1E" w:rsidRDefault="006501A5" w:rsidP="009A77E6">
            <w:pPr>
              <w:rPr>
                <w:b/>
                <w:sz w:val="24"/>
                <w:szCs w:val="24"/>
              </w:rPr>
            </w:pPr>
            <w:r w:rsidRPr="00685D1E">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6501A5" w:rsidRPr="00685D1E" w:rsidRDefault="006501A5" w:rsidP="009A77E6">
            <w:pPr>
              <w:rPr>
                <w:b/>
                <w:sz w:val="24"/>
                <w:szCs w:val="24"/>
              </w:rPr>
            </w:pPr>
            <w:r w:rsidRPr="00685D1E">
              <w:rPr>
                <w:b/>
                <w:sz w:val="24"/>
                <w:szCs w:val="24"/>
              </w:rPr>
              <w:t>Вигоди</w:t>
            </w:r>
          </w:p>
        </w:tc>
        <w:tc>
          <w:tcPr>
            <w:tcW w:w="3295" w:type="dxa"/>
            <w:tcBorders>
              <w:top w:val="single" w:sz="4" w:space="0" w:color="000000"/>
              <w:left w:val="single" w:sz="4" w:space="0" w:color="000000"/>
              <w:bottom w:val="single" w:sz="4" w:space="0" w:color="000000"/>
              <w:right w:val="single" w:sz="4" w:space="0" w:color="000000"/>
            </w:tcBorders>
          </w:tcPr>
          <w:p w:rsidR="006501A5" w:rsidRPr="00685D1E" w:rsidRDefault="006501A5" w:rsidP="009A77E6">
            <w:pPr>
              <w:rPr>
                <w:b/>
                <w:sz w:val="24"/>
                <w:szCs w:val="24"/>
              </w:rPr>
            </w:pPr>
            <w:r w:rsidRPr="00685D1E">
              <w:rPr>
                <w:b/>
                <w:sz w:val="24"/>
                <w:szCs w:val="24"/>
              </w:rPr>
              <w:t>Витрати</w:t>
            </w:r>
          </w:p>
        </w:tc>
      </w:tr>
      <w:tr w:rsidR="006501A5" w:rsidRPr="0031174F" w:rsidTr="008A0E46">
        <w:tc>
          <w:tcPr>
            <w:tcW w:w="2628" w:type="dxa"/>
            <w:tcBorders>
              <w:top w:val="single" w:sz="4" w:space="0" w:color="000000"/>
              <w:left w:val="single" w:sz="4" w:space="0" w:color="000000"/>
              <w:bottom w:val="single" w:sz="4" w:space="0" w:color="000000"/>
            </w:tcBorders>
          </w:tcPr>
          <w:p w:rsidR="006501A5" w:rsidRPr="0031174F" w:rsidRDefault="006501A5" w:rsidP="009A77E6">
            <w:pPr>
              <w:rPr>
                <w:sz w:val="24"/>
                <w:szCs w:val="24"/>
              </w:rPr>
            </w:pPr>
            <w:r w:rsidRPr="0031174F">
              <w:rPr>
                <w:sz w:val="24"/>
                <w:szCs w:val="24"/>
              </w:rPr>
              <w:t>Альтернатива 1</w:t>
            </w:r>
          </w:p>
        </w:tc>
        <w:tc>
          <w:tcPr>
            <w:tcW w:w="3941" w:type="dxa"/>
            <w:tcBorders>
              <w:top w:val="single" w:sz="4" w:space="0" w:color="000000"/>
              <w:left w:val="single" w:sz="4" w:space="0" w:color="000000"/>
              <w:bottom w:val="single" w:sz="4" w:space="0" w:color="000000"/>
            </w:tcBorders>
          </w:tcPr>
          <w:p w:rsidR="006501A5" w:rsidRPr="0031174F" w:rsidRDefault="006501A5" w:rsidP="00076910">
            <w:pPr>
              <w:jc w:val="both"/>
              <w:rPr>
                <w:sz w:val="24"/>
                <w:szCs w:val="24"/>
              </w:rPr>
            </w:pPr>
            <w:r w:rsidRPr="0031174F">
              <w:rPr>
                <w:sz w:val="24"/>
                <w:szCs w:val="24"/>
              </w:rPr>
              <w:t>Сплата податків  за мінімальними ставками, передбаченими Податковим кодексом України</w:t>
            </w:r>
          </w:p>
        </w:tc>
        <w:tc>
          <w:tcPr>
            <w:tcW w:w="3295" w:type="dxa"/>
            <w:tcBorders>
              <w:top w:val="single" w:sz="4" w:space="0" w:color="000000"/>
              <w:left w:val="single" w:sz="4" w:space="0" w:color="000000"/>
              <w:bottom w:val="single" w:sz="4" w:space="0" w:color="000000"/>
              <w:right w:val="single" w:sz="4" w:space="0" w:color="000000"/>
            </w:tcBorders>
          </w:tcPr>
          <w:p w:rsidR="006501A5" w:rsidRPr="0031174F" w:rsidRDefault="008A0E46" w:rsidP="005C4E2B">
            <w:pPr>
              <w:rPr>
                <w:sz w:val="24"/>
                <w:szCs w:val="24"/>
              </w:rPr>
            </w:pPr>
            <w:r>
              <w:rPr>
                <w:sz w:val="24"/>
                <w:szCs w:val="24"/>
              </w:rPr>
              <w:t>Відсутні</w:t>
            </w:r>
          </w:p>
        </w:tc>
      </w:tr>
      <w:tr w:rsidR="006501A5" w:rsidRPr="0031174F" w:rsidTr="008A0E46">
        <w:tc>
          <w:tcPr>
            <w:tcW w:w="2628" w:type="dxa"/>
            <w:tcBorders>
              <w:top w:val="single" w:sz="4" w:space="0" w:color="000000"/>
              <w:left w:val="single" w:sz="4" w:space="0" w:color="000000"/>
              <w:bottom w:val="single" w:sz="4" w:space="0" w:color="000000"/>
            </w:tcBorders>
          </w:tcPr>
          <w:p w:rsidR="006501A5" w:rsidRPr="0031174F" w:rsidRDefault="006501A5" w:rsidP="009A77E6">
            <w:pPr>
              <w:rPr>
                <w:sz w:val="24"/>
                <w:szCs w:val="24"/>
              </w:rPr>
            </w:pPr>
            <w:r w:rsidRPr="0031174F">
              <w:rPr>
                <w:sz w:val="24"/>
                <w:szCs w:val="24"/>
              </w:rPr>
              <w:t>Альтернатива 2</w:t>
            </w:r>
          </w:p>
        </w:tc>
        <w:tc>
          <w:tcPr>
            <w:tcW w:w="3941" w:type="dxa"/>
            <w:tcBorders>
              <w:top w:val="single" w:sz="4" w:space="0" w:color="000000"/>
              <w:left w:val="single" w:sz="4" w:space="0" w:color="000000"/>
              <w:bottom w:val="single" w:sz="4" w:space="0" w:color="000000"/>
            </w:tcBorders>
          </w:tcPr>
          <w:p w:rsidR="006501A5" w:rsidRDefault="006501A5" w:rsidP="00076910">
            <w:pPr>
              <w:numPr>
                <w:ilvl w:val="0"/>
                <w:numId w:val="8"/>
              </w:numPr>
              <w:tabs>
                <w:tab w:val="left" w:pos="354"/>
              </w:tabs>
              <w:ind w:left="0" w:firstLine="0"/>
              <w:jc w:val="both"/>
              <w:rPr>
                <w:sz w:val="24"/>
                <w:szCs w:val="24"/>
              </w:rPr>
            </w:pPr>
            <w:r w:rsidRPr="00EB6C91">
              <w:rPr>
                <w:sz w:val="24"/>
                <w:szCs w:val="24"/>
              </w:rPr>
              <w:t>Сплата податків за обґрунтованими ставками</w:t>
            </w:r>
            <w:r>
              <w:rPr>
                <w:sz w:val="24"/>
                <w:szCs w:val="24"/>
              </w:rPr>
              <w:t>.</w:t>
            </w:r>
            <w:r w:rsidRPr="00EB6C91">
              <w:rPr>
                <w:sz w:val="24"/>
                <w:szCs w:val="24"/>
              </w:rPr>
              <w:t xml:space="preserve"> Встановлення пільг по сплаті податків для окремих категорій громадян</w:t>
            </w:r>
            <w:r>
              <w:rPr>
                <w:sz w:val="24"/>
                <w:szCs w:val="24"/>
              </w:rPr>
              <w:t>.</w:t>
            </w:r>
          </w:p>
          <w:p w:rsidR="006501A5" w:rsidRDefault="006501A5" w:rsidP="00076910">
            <w:pPr>
              <w:numPr>
                <w:ilvl w:val="0"/>
                <w:numId w:val="8"/>
              </w:numPr>
              <w:tabs>
                <w:tab w:val="left" w:pos="354"/>
              </w:tabs>
              <w:ind w:left="0" w:firstLine="0"/>
              <w:jc w:val="both"/>
              <w:rPr>
                <w:sz w:val="24"/>
                <w:szCs w:val="24"/>
              </w:rPr>
            </w:pPr>
            <w:r>
              <w:rPr>
                <w:sz w:val="24"/>
                <w:szCs w:val="24"/>
              </w:rPr>
              <w:t>Відкритість процедури, прозорість дій місцевого самоврядування.</w:t>
            </w:r>
          </w:p>
          <w:p w:rsidR="006501A5" w:rsidRPr="0031174F" w:rsidRDefault="006501A5" w:rsidP="00076910">
            <w:pPr>
              <w:numPr>
                <w:ilvl w:val="0"/>
                <w:numId w:val="8"/>
              </w:numPr>
              <w:tabs>
                <w:tab w:val="left" w:pos="354"/>
              </w:tabs>
              <w:ind w:left="0" w:firstLine="0"/>
              <w:jc w:val="both"/>
              <w:rPr>
                <w:sz w:val="24"/>
                <w:szCs w:val="24"/>
              </w:rPr>
            </w:pPr>
            <w:r>
              <w:rPr>
                <w:sz w:val="24"/>
                <w:szCs w:val="24"/>
              </w:rPr>
              <w:t xml:space="preserve">Вдосконалить відносини між міською радою, органом фіскальної служби та суб’єктами господарювання пов’язаних зі </w:t>
            </w:r>
            <w:r>
              <w:rPr>
                <w:sz w:val="24"/>
                <w:szCs w:val="24"/>
              </w:rPr>
              <w:lastRenderedPageBreak/>
              <w:t>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6501A5" w:rsidRPr="0031174F" w:rsidRDefault="006501A5" w:rsidP="00076910">
            <w:pPr>
              <w:jc w:val="both"/>
              <w:rPr>
                <w:sz w:val="24"/>
                <w:szCs w:val="24"/>
              </w:rPr>
            </w:pPr>
            <w:r w:rsidRPr="0031174F">
              <w:rPr>
                <w:sz w:val="24"/>
                <w:szCs w:val="24"/>
              </w:rPr>
              <w:lastRenderedPageBreak/>
              <w:t xml:space="preserve">Сплата податків </w:t>
            </w:r>
            <w:r>
              <w:rPr>
                <w:sz w:val="24"/>
                <w:szCs w:val="24"/>
              </w:rPr>
              <w:t xml:space="preserve">за запропонованими </w:t>
            </w:r>
            <w:r w:rsidRPr="0031174F">
              <w:rPr>
                <w:sz w:val="24"/>
                <w:szCs w:val="24"/>
              </w:rPr>
              <w:t xml:space="preserve">ставками. </w:t>
            </w:r>
            <w:r>
              <w:rPr>
                <w:sz w:val="24"/>
                <w:szCs w:val="24"/>
              </w:rPr>
              <w:t>Витрати відповід</w:t>
            </w:r>
            <w:r w:rsidR="008A0E46">
              <w:rPr>
                <w:sz w:val="24"/>
                <w:szCs w:val="24"/>
              </w:rPr>
              <w:t>н</w:t>
            </w:r>
            <w:r w:rsidR="005E487D">
              <w:rPr>
                <w:sz w:val="24"/>
                <w:szCs w:val="24"/>
              </w:rPr>
              <w:t>о до запропонованого акта - 1960</w:t>
            </w:r>
            <w:r>
              <w:rPr>
                <w:sz w:val="24"/>
                <w:szCs w:val="24"/>
              </w:rPr>
              <w:t xml:space="preserve">,0 </w:t>
            </w:r>
            <w:proofErr w:type="spellStart"/>
            <w:r>
              <w:rPr>
                <w:sz w:val="24"/>
                <w:szCs w:val="24"/>
              </w:rPr>
              <w:t>тис.грн</w:t>
            </w:r>
            <w:proofErr w:type="spellEnd"/>
            <w:r>
              <w:rPr>
                <w:sz w:val="24"/>
                <w:szCs w:val="24"/>
              </w:rPr>
              <w:t>.</w:t>
            </w:r>
          </w:p>
        </w:tc>
      </w:tr>
    </w:tbl>
    <w:p w:rsidR="006501A5" w:rsidRDefault="006501A5">
      <w:pPr>
        <w:rPr>
          <w:i/>
          <w:sz w:val="24"/>
          <w:szCs w:val="24"/>
        </w:rPr>
      </w:pPr>
    </w:p>
    <w:p w:rsidR="006501A5" w:rsidRPr="0059587E" w:rsidRDefault="006501A5">
      <w:pPr>
        <w:rPr>
          <w:i/>
          <w:sz w:val="24"/>
          <w:szCs w:val="24"/>
        </w:rPr>
      </w:pPr>
      <w:r w:rsidRPr="0059587E">
        <w:rPr>
          <w:i/>
          <w:sz w:val="24"/>
          <w:szCs w:val="24"/>
        </w:rPr>
        <w:t>Оцінка сумарних витрат за альтернативами</w:t>
      </w:r>
    </w:p>
    <w:tbl>
      <w:tblPr>
        <w:tblW w:w="9864" w:type="dxa"/>
        <w:tblInd w:w="-5" w:type="dxa"/>
        <w:tblLayout w:type="fixed"/>
        <w:tblLook w:val="0000" w:firstRow="0" w:lastRow="0" w:firstColumn="0" w:lastColumn="0" w:noHBand="0" w:noVBand="0"/>
      </w:tblPr>
      <w:tblGrid>
        <w:gridCol w:w="4927"/>
        <w:gridCol w:w="4937"/>
      </w:tblGrid>
      <w:tr w:rsidR="006501A5" w:rsidTr="0031174F">
        <w:tc>
          <w:tcPr>
            <w:tcW w:w="4927" w:type="dxa"/>
            <w:tcBorders>
              <w:top w:val="single" w:sz="4" w:space="0" w:color="000000"/>
              <w:left w:val="single" w:sz="4" w:space="0" w:color="000000"/>
              <w:bottom w:val="single" w:sz="4" w:space="0" w:color="000000"/>
            </w:tcBorders>
          </w:tcPr>
          <w:p w:rsidR="006501A5" w:rsidRPr="00685D1E" w:rsidRDefault="006501A5">
            <w:pPr>
              <w:rPr>
                <w:b/>
                <w:sz w:val="24"/>
                <w:szCs w:val="24"/>
              </w:rPr>
            </w:pPr>
            <w:r w:rsidRPr="00685D1E">
              <w:rPr>
                <w:b/>
                <w:sz w:val="24"/>
                <w:szCs w:val="24"/>
              </w:rPr>
              <w:t>Сумарні витрати за альтернативами</w:t>
            </w:r>
          </w:p>
        </w:tc>
        <w:tc>
          <w:tcPr>
            <w:tcW w:w="4937" w:type="dxa"/>
            <w:tcBorders>
              <w:top w:val="single" w:sz="4" w:space="0" w:color="000000"/>
              <w:left w:val="single" w:sz="4" w:space="0" w:color="000000"/>
              <w:bottom w:val="single" w:sz="4" w:space="0" w:color="000000"/>
              <w:right w:val="single" w:sz="4" w:space="0" w:color="000000"/>
            </w:tcBorders>
          </w:tcPr>
          <w:p w:rsidR="006501A5" w:rsidRPr="00685D1E" w:rsidRDefault="006501A5" w:rsidP="000E4953">
            <w:pPr>
              <w:jc w:val="center"/>
              <w:rPr>
                <w:b/>
              </w:rPr>
            </w:pPr>
            <w:r w:rsidRPr="00685D1E">
              <w:rPr>
                <w:b/>
                <w:sz w:val="24"/>
                <w:szCs w:val="24"/>
              </w:rPr>
              <w:t>Сума витрат, гривень</w:t>
            </w:r>
          </w:p>
        </w:tc>
      </w:tr>
      <w:tr w:rsidR="006501A5" w:rsidTr="0031174F">
        <w:tc>
          <w:tcPr>
            <w:tcW w:w="4927" w:type="dxa"/>
            <w:tcBorders>
              <w:top w:val="single" w:sz="4" w:space="0" w:color="000000"/>
              <w:left w:val="single" w:sz="4" w:space="0" w:color="000000"/>
              <w:bottom w:val="single" w:sz="4" w:space="0" w:color="000000"/>
            </w:tcBorders>
          </w:tcPr>
          <w:p w:rsidR="006501A5" w:rsidRPr="006A1DCA" w:rsidRDefault="006501A5" w:rsidP="006E1798">
            <w:pPr>
              <w:jc w:val="both"/>
              <w:rPr>
                <w:b/>
                <w:sz w:val="24"/>
                <w:szCs w:val="24"/>
              </w:rPr>
            </w:pPr>
            <w:r w:rsidRPr="006A1DCA">
              <w:rPr>
                <w:b/>
                <w:sz w:val="24"/>
                <w:szCs w:val="24"/>
              </w:rPr>
              <w:t>Альтернатива 1</w:t>
            </w:r>
          </w:p>
          <w:p w:rsidR="006501A5" w:rsidRDefault="006501A5" w:rsidP="006E1798">
            <w:pPr>
              <w:jc w:val="both"/>
              <w:rPr>
                <w:sz w:val="24"/>
                <w:szCs w:val="24"/>
              </w:rPr>
            </w:pPr>
            <w:r>
              <w:rPr>
                <w:sz w:val="24"/>
                <w:szCs w:val="24"/>
              </w:rPr>
              <w:t xml:space="preserve">Сумарні витрати для суб’єктів господарювання великого і середнього підприємництва  </w:t>
            </w:r>
          </w:p>
        </w:tc>
        <w:tc>
          <w:tcPr>
            <w:tcW w:w="4937" w:type="dxa"/>
            <w:tcBorders>
              <w:top w:val="single" w:sz="4" w:space="0" w:color="000000"/>
              <w:left w:val="single" w:sz="4" w:space="0" w:color="000000"/>
              <w:bottom w:val="single" w:sz="4" w:space="0" w:color="000000"/>
              <w:right w:val="single" w:sz="4" w:space="0" w:color="000000"/>
            </w:tcBorders>
          </w:tcPr>
          <w:p w:rsidR="006501A5" w:rsidRPr="00E84A46" w:rsidRDefault="008A0E46" w:rsidP="000E4953">
            <w:pPr>
              <w:jc w:val="center"/>
            </w:pPr>
            <w:r>
              <w:rPr>
                <w:sz w:val="24"/>
                <w:szCs w:val="24"/>
              </w:rPr>
              <w:t>Відсутні</w:t>
            </w:r>
            <w:r w:rsidR="006501A5" w:rsidRPr="00E84A46">
              <w:rPr>
                <w:sz w:val="24"/>
                <w:szCs w:val="24"/>
              </w:rPr>
              <w:t xml:space="preserve">  </w:t>
            </w:r>
          </w:p>
        </w:tc>
      </w:tr>
      <w:tr w:rsidR="006501A5" w:rsidTr="0031174F">
        <w:tc>
          <w:tcPr>
            <w:tcW w:w="4927" w:type="dxa"/>
            <w:tcBorders>
              <w:top w:val="single" w:sz="4" w:space="0" w:color="000000"/>
              <w:left w:val="single" w:sz="4" w:space="0" w:color="000000"/>
              <w:bottom w:val="single" w:sz="4" w:space="0" w:color="000000"/>
            </w:tcBorders>
          </w:tcPr>
          <w:p w:rsidR="006501A5" w:rsidRPr="006A1DCA" w:rsidRDefault="006501A5" w:rsidP="006E1798">
            <w:pPr>
              <w:jc w:val="both"/>
              <w:rPr>
                <w:b/>
                <w:sz w:val="24"/>
                <w:szCs w:val="24"/>
              </w:rPr>
            </w:pPr>
            <w:r w:rsidRPr="006A1DCA">
              <w:rPr>
                <w:b/>
                <w:sz w:val="24"/>
                <w:szCs w:val="24"/>
              </w:rPr>
              <w:t xml:space="preserve">Альтернатива 2 </w:t>
            </w:r>
          </w:p>
          <w:p w:rsidR="006501A5" w:rsidRDefault="006501A5" w:rsidP="006E1798">
            <w:pPr>
              <w:jc w:val="both"/>
              <w:rPr>
                <w:sz w:val="24"/>
                <w:szCs w:val="24"/>
              </w:rPr>
            </w:pPr>
            <w:r>
              <w:rPr>
                <w:sz w:val="24"/>
                <w:szCs w:val="24"/>
              </w:rPr>
              <w:t xml:space="preserve">Сумарні витрати для суб’єктів господарювання великого і середнього підприємництва  </w:t>
            </w:r>
          </w:p>
        </w:tc>
        <w:tc>
          <w:tcPr>
            <w:tcW w:w="4937" w:type="dxa"/>
            <w:tcBorders>
              <w:top w:val="single" w:sz="4" w:space="0" w:color="000000"/>
              <w:left w:val="single" w:sz="4" w:space="0" w:color="000000"/>
              <w:bottom w:val="single" w:sz="4" w:space="0" w:color="000000"/>
              <w:right w:val="single" w:sz="4" w:space="0" w:color="000000"/>
            </w:tcBorders>
          </w:tcPr>
          <w:p w:rsidR="006501A5" w:rsidRPr="00E84A46" w:rsidRDefault="005E487D" w:rsidP="000E4953">
            <w:pPr>
              <w:jc w:val="center"/>
            </w:pPr>
            <w:r>
              <w:rPr>
                <w:sz w:val="24"/>
                <w:szCs w:val="24"/>
              </w:rPr>
              <w:t>1960</w:t>
            </w:r>
            <w:r w:rsidR="008A0E46">
              <w:rPr>
                <w:sz w:val="24"/>
                <w:szCs w:val="24"/>
              </w:rPr>
              <w:t>000,00</w:t>
            </w:r>
            <w:r w:rsidR="006501A5" w:rsidRPr="00E84A46">
              <w:rPr>
                <w:sz w:val="24"/>
                <w:szCs w:val="24"/>
              </w:rPr>
              <w:t xml:space="preserve"> </w:t>
            </w:r>
          </w:p>
        </w:tc>
      </w:tr>
    </w:tbl>
    <w:p w:rsidR="006501A5" w:rsidRDefault="006501A5">
      <w:pPr>
        <w:rPr>
          <w:sz w:val="24"/>
          <w:szCs w:val="24"/>
        </w:rPr>
      </w:pPr>
    </w:p>
    <w:p w:rsidR="006501A5" w:rsidRDefault="006501A5">
      <w:pPr>
        <w:rPr>
          <w:sz w:val="24"/>
          <w:szCs w:val="24"/>
        </w:rPr>
      </w:pPr>
      <w:r>
        <w:rPr>
          <w:b/>
          <w:sz w:val="24"/>
          <w:szCs w:val="24"/>
        </w:rPr>
        <w:t xml:space="preserve">           І</w:t>
      </w:r>
      <w:r>
        <w:rPr>
          <w:b/>
          <w:sz w:val="24"/>
          <w:szCs w:val="24"/>
          <w:lang w:val="en-US"/>
        </w:rPr>
        <w:t>V</w:t>
      </w:r>
      <w:r>
        <w:rPr>
          <w:b/>
          <w:sz w:val="24"/>
          <w:szCs w:val="24"/>
        </w:rPr>
        <w:t>.  Вибір найбільш оптимального альтернативного способу досягнення цілей</w:t>
      </w:r>
    </w:p>
    <w:p w:rsidR="006501A5" w:rsidRDefault="006501A5">
      <w:pPr>
        <w:rPr>
          <w:sz w:val="24"/>
          <w:szCs w:val="24"/>
        </w:rPr>
      </w:pPr>
      <w:r>
        <w:rPr>
          <w:sz w:val="24"/>
          <w:szCs w:val="24"/>
        </w:rPr>
        <w:t xml:space="preserve">                  </w:t>
      </w:r>
    </w:p>
    <w:tbl>
      <w:tblPr>
        <w:tblW w:w="9864" w:type="dxa"/>
        <w:tblInd w:w="-5" w:type="dxa"/>
        <w:tblLayout w:type="fixed"/>
        <w:tblLook w:val="0000" w:firstRow="0" w:lastRow="0" w:firstColumn="0" w:lastColumn="0" w:noHBand="0" w:noVBand="0"/>
      </w:tblPr>
      <w:tblGrid>
        <w:gridCol w:w="3284"/>
        <w:gridCol w:w="3285"/>
        <w:gridCol w:w="3295"/>
      </w:tblGrid>
      <w:tr w:rsidR="006501A5" w:rsidRPr="00094DDE" w:rsidTr="008A0E46">
        <w:tc>
          <w:tcPr>
            <w:tcW w:w="3284" w:type="dxa"/>
            <w:tcBorders>
              <w:top w:val="single" w:sz="4" w:space="0" w:color="000000"/>
              <w:left w:val="single" w:sz="4" w:space="0" w:color="000000"/>
              <w:bottom w:val="single" w:sz="4" w:space="0" w:color="000000"/>
            </w:tcBorders>
          </w:tcPr>
          <w:p w:rsidR="006501A5" w:rsidRPr="00685D1E" w:rsidRDefault="006501A5">
            <w:pPr>
              <w:rPr>
                <w:b/>
                <w:sz w:val="24"/>
                <w:szCs w:val="24"/>
              </w:rPr>
            </w:pPr>
            <w:r w:rsidRPr="00685D1E">
              <w:rPr>
                <w:b/>
                <w:sz w:val="24"/>
                <w:szCs w:val="24"/>
              </w:rPr>
              <w:t>Рейтинг результативності (досягнення цілей під час вирішення проблеми)</w:t>
            </w:r>
          </w:p>
        </w:tc>
        <w:tc>
          <w:tcPr>
            <w:tcW w:w="3285" w:type="dxa"/>
            <w:tcBorders>
              <w:top w:val="single" w:sz="4" w:space="0" w:color="000000"/>
              <w:left w:val="single" w:sz="4" w:space="0" w:color="000000"/>
              <w:bottom w:val="single" w:sz="4" w:space="0" w:color="000000"/>
            </w:tcBorders>
          </w:tcPr>
          <w:p w:rsidR="006501A5" w:rsidRPr="00685D1E" w:rsidRDefault="006501A5">
            <w:pPr>
              <w:rPr>
                <w:b/>
                <w:sz w:val="24"/>
                <w:szCs w:val="24"/>
              </w:rPr>
            </w:pPr>
            <w:r w:rsidRPr="00685D1E">
              <w:rPr>
                <w:b/>
                <w:sz w:val="24"/>
                <w:szCs w:val="24"/>
              </w:rPr>
              <w:t>Бал результативності ( за чотирибальною системою оцінки)</w:t>
            </w:r>
          </w:p>
        </w:tc>
        <w:tc>
          <w:tcPr>
            <w:tcW w:w="3295" w:type="dxa"/>
            <w:tcBorders>
              <w:top w:val="single" w:sz="4" w:space="0" w:color="000000"/>
              <w:left w:val="single" w:sz="4" w:space="0" w:color="000000"/>
              <w:bottom w:val="single" w:sz="4" w:space="0" w:color="000000"/>
              <w:right w:val="single" w:sz="4" w:space="0" w:color="000000"/>
            </w:tcBorders>
          </w:tcPr>
          <w:p w:rsidR="006501A5" w:rsidRPr="00685D1E" w:rsidRDefault="006501A5">
            <w:pPr>
              <w:rPr>
                <w:b/>
                <w:sz w:val="24"/>
                <w:szCs w:val="24"/>
              </w:rPr>
            </w:pPr>
            <w:r w:rsidRPr="00685D1E">
              <w:rPr>
                <w:b/>
                <w:sz w:val="24"/>
                <w:szCs w:val="24"/>
              </w:rPr>
              <w:t>Коментарі щодо присвоєння відповідного бала</w:t>
            </w:r>
          </w:p>
        </w:tc>
      </w:tr>
      <w:tr w:rsidR="006501A5" w:rsidRPr="00094DDE" w:rsidTr="008A0E46">
        <w:tc>
          <w:tcPr>
            <w:tcW w:w="3284" w:type="dxa"/>
            <w:tcBorders>
              <w:top w:val="single" w:sz="4" w:space="0" w:color="000000"/>
              <w:left w:val="single" w:sz="4" w:space="0" w:color="000000"/>
              <w:bottom w:val="single" w:sz="4" w:space="0" w:color="000000"/>
            </w:tcBorders>
          </w:tcPr>
          <w:p w:rsidR="006501A5" w:rsidRPr="00094DDE" w:rsidRDefault="006501A5">
            <w:pPr>
              <w:rPr>
                <w:sz w:val="24"/>
                <w:szCs w:val="24"/>
              </w:rPr>
            </w:pPr>
            <w:r w:rsidRPr="00094DDE">
              <w:rPr>
                <w:sz w:val="24"/>
                <w:szCs w:val="24"/>
              </w:rPr>
              <w:t>Альтернатива 1</w:t>
            </w:r>
          </w:p>
        </w:tc>
        <w:tc>
          <w:tcPr>
            <w:tcW w:w="3285" w:type="dxa"/>
            <w:tcBorders>
              <w:top w:val="single" w:sz="4" w:space="0" w:color="000000"/>
              <w:left w:val="single" w:sz="4" w:space="0" w:color="000000"/>
              <w:bottom w:val="single" w:sz="4" w:space="0" w:color="000000"/>
            </w:tcBorders>
          </w:tcPr>
          <w:p w:rsidR="006501A5" w:rsidRPr="00094DDE" w:rsidRDefault="006501A5" w:rsidP="002E66B4">
            <w:pPr>
              <w:jc w:val="both"/>
              <w:rPr>
                <w:sz w:val="24"/>
                <w:szCs w:val="24"/>
              </w:rPr>
            </w:pPr>
            <w:r w:rsidRPr="00094DDE">
              <w:rPr>
                <w:sz w:val="24"/>
                <w:szCs w:val="24"/>
              </w:rPr>
              <w:t>1 - цілі прийняття регуляторного акта не можуть бути досягнуті (проблема продовжує існувати)</w:t>
            </w:r>
          </w:p>
        </w:tc>
        <w:tc>
          <w:tcPr>
            <w:tcW w:w="3295" w:type="dxa"/>
            <w:tcBorders>
              <w:top w:val="single" w:sz="4" w:space="0" w:color="000000"/>
              <w:left w:val="single" w:sz="4" w:space="0" w:color="000000"/>
              <w:bottom w:val="single" w:sz="4" w:space="0" w:color="000000"/>
              <w:right w:val="single" w:sz="4" w:space="0" w:color="000000"/>
            </w:tcBorders>
          </w:tcPr>
          <w:p w:rsidR="006501A5" w:rsidRDefault="006501A5" w:rsidP="009F452C">
            <w:pPr>
              <w:jc w:val="both"/>
              <w:rPr>
                <w:sz w:val="24"/>
                <w:szCs w:val="24"/>
              </w:rPr>
            </w:pPr>
            <w:r>
              <w:rPr>
                <w:sz w:val="24"/>
                <w:szCs w:val="24"/>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w:t>
            </w:r>
            <w:r w:rsidR="00082283">
              <w:rPr>
                <w:sz w:val="24"/>
                <w:szCs w:val="24"/>
              </w:rPr>
              <w:t xml:space="preserve">е сприятиме наповненню бюджету </w:t>
            </w:r>
            <w:r>
              <w:rPr>
                <w:sz w:val="24"/>
                <w:szCs w:val="24"/>
              </w:rPr>
              <w:t>ТГ в можливих обсягах.</w:t>
            </w:r>
          </w:p>
          <w:p w:rsidR="006501A5" w:rsidRPr="00094DDE" w:rsidRDefault="00082283" w:rsidP="005F6701">
            <w:pPr>
              <w:jc w:val="both"/>
              <w:rPr>
                <w:sz w:val="24"/>
                <w:szCs w:val="24"/>
              </w:rPr>
            </w:pPr>
            <w:r>
              <w:rPr>
                <w:sz w:val="24"/>
                <w:szCs w:val="24"/>
              </w:rPr>
              <w:t xml:space="preserve">Очікуванні втрати бюджету </w:t>
            </w:r>
            <w:r w:rsidR="006501A5">
              <w:rPr>
                <w:sz w:val="24"/>
                <w:szCs w:val="24"/>
              </w:rPr>
              <w:t xml:space="preserve">ТГ в результаті неприйняття рішення </w:t>
            </w:r>
            <w:r>
              <w:rPr>
                <w:sz w:val="24"/>
                <w:szCs w:val="24"/>
              </w:rPr>
              <w:t>«</w:t>
            </w:r>
            <w:r w:rsidRPr="0042540A">
              <w:rPr>
                <w:sz w:val="24"/>
                <w:szCs w:val="24"/>
              </w:rPr>
              <w:t>Про встановлення ставок єдиного податку для суб'єктів підприємницької діяльності на території Мішково-Погорілівської сільської ради на 2022 рік</w:t>
            </w:r>
            <w:r w:rsidRPr="0062449D">
              <w:rPr>
                <w:sz w:val="24"/>
                <w:szCs w:val="24"/>
              </w:rPr>
              <w:t>»</w:t>
            </w:r>
            <w:r w:rsidR="005E487D">
              <w:rPr>
                <w:sz w:val="24"/>
                <w:szCs w:val="24"/>
              </w:rPr>
              <w:t xml:space="preserve"> складатимуть:1960</w:t>
            </w:r>
            <w:r w:rsidR="006501A5" w:rsidRPr="00783445">
              <w:rPr>
                <w:sz w:val="24"/>
                <w:szCs w:val="24"/>
              </w:rPr>
              <w:t>,0</w:t>
            </w:r>
            <w:r w:rsidR="008A0E46">
              <w:rPr>
                <w:sz w:val="24"/>
                <w:szCs w:val="24"/>
              </w:rPr>
              <w:t xml:space="preserve"> </w:t>
            </w:r>
            <w:proofErr w:type="spellStart"/>
            <w:r w:rsidR="008A0E46">
              <w:rPr>
                <w:sz w:val="24"/>
                <w:szCs w:val="24"/>
              </w:rPr>
              <w:t>тис.грн</w:t>
            </w:r>
            <w:proofErr w:type="spellEnd"/>
            <w:r w:rsidR="008A0E46">
              <w:rPr>
                <w:sz w:val="24"/>
                <w:szCs w:val="24"/>
              </w:rPr>
              <w:t xml:space="preserve">., </w:t>
            </w:r>
            <w:r w:rsidR="006501A5">
              <w:rPr>
                <w:sz w:val="24"/>
                <w:szCs w:val="24"/>
              </w:rPr>
              <w:t xml:space="preserve">що не дозволить </w:t>
            </w:r>
            <w:proofErr w:type="spellStart"/>
            <w:r w:rsidR="006501A5">
              <w:rPr>
                <w:sz w:val="24"/>
                <w:szCs w:val="24"/>
              </w:rPr>
              <w:t>профі</w:t>
            </w:r>
            <w:r w:rsidR="005E487D">
              <w:rPr>
                <w:sz w:val="24"/>
                <w:szCs w:val="24"/>
              </w:rPr>
              <w:t>-нансувати</w:t>
            </w:r>
            <w:proofErr w:type="spellEnd"/>
            <w:r w:rsidR="005E487D">
              <w:rPr>
                <w:sz w:val="24"/>
                <w:szCs w:val="24"/>
              </w:rPr>
              <w:t xml:space="preserve"> </w:t>
            </w:r>
            <w:r w:rsidR="006501A5">
              <w:rPr>
                <w:sz w:val="24"/>
                <w:szCs w:val="24"/>
              </w:rPr>
              <w:t xml:space="preserve">заходи </w:t>
            </w:r>
            <w:proofErr w:type="spellStart"/>
            <w:r w:rsidR="006501A5">
              <w:rPr>
                <w:sz w:val="24"/>
                <w:szCs w:val="24"/>
              </w:rPr>
              <w:t>соціально</w:t>
            </w:r>
            <w:r w:rsidR="005E487D">
              <w:rPr>
                <w:sz w:val="24"/>
                <w:szCs w:val="24"/>
              </w:rPr>
              <w:t>-</w:t>
            </w:r>
            <w:r w:rsidR="006501A5">
              <w:rPr>
                <w:sz w:val="24"/>
                <w:szCs w:val="24"/>
              </w:rPr>
              <w:t>го</w:t>
            </w:r>
            <w:proofErr w:type="spellEnd"/>
            <w:r w:rsidR="006501A5">
              <w:rPr>
                <w:sz w:val="24"/>
                <w:szCs w:val="24"/>
              </w:rPr>
              <w:t>, економічного та інженер</w:t>
            </w:r>
            <w:r w:rsidR="005E487D">
              <w:rPr>
                <w:sz w:val="24"/>
                <w:szCs w:val="24"/>
              </w:rPr>
              <w:t>-</w:t>
            </w:r>
            <w:r w:rsidR="006501A5">
              <w:rPr>
                <w:sz w:val="24"/>
                <w:szCs w:val="24"/>
              </w:rPr>
              <w:t xml:space="preserve">ного значення територіальної </w:t>
            </w:r>
            <w:r w:rsidR="006501A5" w:rsidRPr="00FC5D9E">
              <w:rPr>
                <w:sz w:val="24"/>
                <w:szCs w:val="24"/>
              </w:rPr>
              <w:t xml:space="preserve">громади (благоустрій, </w:t>
            </w:r>
            <w:proofErr w:type="spellStart"/>
            <w:r w:rsidR="006501A5" w:rsidRPr="00FC5D9E">
              <w:rPr>
                <w:sz w:val="24"/>
                <w:szCs w:val="24"/>
              </w:rPr>
              <w:t>утри</w:t>
            </w:r>
            <w:r w:rsidR="005E487D" w:rsidRPr="00FC5D9E">
              <w:rPr>
                <w:sz w:val="24"/>
                <w:szCs w:val="24"/>
              </w:rPr>
              <w:t>-мання</w:t>
            </w:r>
            <w:proofErr w:type="spellEnd"/>
            <w:r w:rsidR="005E487D" w:rsidRPr="00FC5D9E">
              <w:rPr>
                <w:sz w:val="24"/>
                <w:szCs w:val="24"/>
              </w:rPr>
              <w:t xml:space="preserve"> комунальних закладів </w:t>
            </w:r>
            <w:r w:rsidR="006501A5" w:rsidRPr="00FC5D9E">
              <w:rPr>
                <w:sz w:val="24"/>
                <w:szCs w:val="24"/>
              </w:rPr>
              <w:t>та інше)</w:t>
            </w:r>
          </w:p>
        </w:tc>
      </w:tr>
      <w:tr w:rsidR="006501A5" w:rsidRPr="00094DDE" w:rsidTr="008A0E46">
        <w:tc>
          <w:tcPr>
            <w:tcW w:w="3284" w:type="dxa"/>
            <w:tcBorders>
              <w:top w:val="single" w:sz="4" w:space="0" w:color="000000"/>
              <w:left w:val="single" w:sz="4" w:space="0" w:color="000000"/>
              <w:bottom w:val="single" w:sz="4" w:space="0" w:color="000000"/>
            </w:tcBorders>
          </w:tcPr>
          <w:p w:rsidR="006501A5" w:rsidRPr="00094DDE" w:rsidRDefault="006501A5">
            <w:pPr>
              <w:rPr>
                <w:sz w:val="24"/>
                <w:szCs w:val="24"/>
              </w:rPr>
            </w:pPr>
            <w:r w:rsidRPr="00094DDE">
              <w:rPr>
                <w:sz w:val="24"/>
                <w:szCs w:val="24"/>
              </w:rPr>
              <w:t>Альтернатива 2</w:t>
            </w:r>
          </w:p>
        </w:tc>
        <w:tc>
          <w:tcPr>
            <w:tcW w:w="3285" w:type="dxa"/>
            <w:tcBorders>
              <w:top w:val="single" w:sz="4" w:space="0" w:color="000000"/>
              <w:left w:val="single" w:sz="4" w:space="0" w:color="000000"/>
              <w:bottom w:val="single" w:sz="4" w:space="0" w:color="000000"/>
            </w:tcBorders>
          </w:tcPr>
          <w:p w:rsidR="006501A5" w:rsidRPr="00094DDE" w:rsidRDefault="002D7CE4" w:rsidP="002E66B4">
            <w:pPr>
              <w:jc w:val="both"/>
              <w:rPr>
                <w:sz w:val="24"/>
                <w:szCs w:val="24"/>
              </w:rPr>
            </w:pPr>
            <w:r>
              <w:rPr>
                <w:sz w:val="24"/>
                <w:szCs w:val="24"/>
              </w:rPr>
              <w:t>1</w:t>
            </w:r>
            <w:r w:rsidR="00D82221">
              <w:rPr>
                <w:sz w:val="24"/>
                <w:szCs w:val="24"/>
              </w:rPr>
              <w:t xml:space="preserve"> - цілі прийняття проє</w:t>
            </w:r>
            <w:r w:rsidR="006501A5" w:rsidRPr="00094DDE">
              <w:rPr>
                <w:sz w:val="24"/>
                <w:szCs w:val="24"/>
              </w:rPr>
              <w:t>кту регуляторного акта можуть бути досягнуті майже повною мірою (усі важливі аспекти проблеми існувати не будуть)</w:t>
            </w:r>
          </w:p>
        </w:tc>
        <w:tc>
          <w:tcPr>
            <w:tcW w:w="3295" w:type="dxa"/>
            <w:tcBorders>
              <w:top w:val="single" w:sz="4" w:space="0" w:color="000000"/>
              <w:left w:val="single" w:sz="4" w:space="0" w:color="000000"/>
              <w:bottom w:val="single" w:sz="4" w:space="0" w:color="000000"/>
              <w:right w:val="single" w:sz="4" w:space="0" w:color="000000"/>
            </w:tcBorders>
          </w:tcPr>
          <w:p w:rsidR="006501A5" w:rsidRDefault="006501A5" w:rsidP="009F452C">
            <w:pPr>
              <w:jc w:val="both"/>
              <w:rPr>
                <w:sz w:val="24"/>
                <w:szCs w:val="24"/>
              </w:rPr>
            </w:pPr>
            <w:r>
              <w:rPr>
                <w:sz w:val="24"/>
                <w:szCs w:val="24"/>
              </w:rPr>
              <w:t xml:space="preserve">Прийняття даного рішення  забезпечить досягнути </w:t>
            </w:r>
            <w:proofErr w:type="spellStart"/>
            <w:r>
              <w:rPr>
                <w:sz w:val="24"/>
                <w:szCs w:val="24"/>
              </w:rPr>
              <w:t>вста</w:t>
            </w:r>
            <w:r w:rsidR="005E487D">
              <w:rPr>
                <w:sz w:val="24"/>
                <w:szCs w:val="24"/>
              </w:rPr>
              <w:t>-</w:t>
            </w:r>
            <w:r>
              <w:rPr>
                <w:sz w:val="24"/>
                <w:szCs w:val="24"/>
              </w:rPr>
              <w:t>новлених</w:t>
            </w:r>
            <w:proofErr w:type="spellEnd"/>
            <w:r>
              <w:rPr>
                <w:sz w:val="24"/>
                <w:szCs w:val="24"/>
              </w:rPr>
              <w:t xml:space="preserve"> цілей, чітких та прозорих механізмів </w:t>
            </w:r>
            <w:proofErr w:type="spellStart"/>
            <w:r>
              <w:rPr>
                <w:sz w:val="24"/>
                <w:szCs w:val="24"/>
              </w:rPr>
              <w:t>спра</w:t>
            </w:r>
            <w:r w:rsidR="005E487D">
              <w:rPr>
                <w:sz w:val="24"/>
                <w:szCs w:val="24"/>
              </w:rPr>
              <w:t>-</w:t>
            </w:r>
            <w:r>
              <w:rPr>
                <w:sz w:val="24"/>
                <w:szCs w:val="24"/>
              </w:rPr>
              <w:t>вляння</w:t>
            </w:r>
            <w:proofErr w:type="spellEnd"/>
            <w:r>
              <w:rPr>
                <w:sz w:val="24"/>
                <w:szCs w:val="24"/>
              </w:rPr>
              <w:t xml:space="preserve"> та сплати місцевих податків і зборів на території </w:t>
            </w:r>
            <w:r w:rsidR="00082283">
              <w:rPr>
                <w:sz w:val="24"/>
                <w:szCs w:val="24"/>
              </w:rPr>
              <w:t>Мішково-Погорілівської</w:t>
            </w:r>
            <w:r>
              <w:rPr>
                <w:sz w:val="24"/>
                <w:szCs w:val="24"/>
              </w:rPr>
              <w:t xml:space="preserve"> </w:t>
            </w:r>
            <w:r w:rsidR="00082283">
              <w:rPr>
                <w:sz w:val="24"/>
                <w:szCs w:val="24"/>
              </w:rPr>
              <w:t xml:space="preserve">сільської </w:t>
            </w:r>
            <w:r>
              <w:rPr>
                <w:sz w:val="24"/>
                <w:szCs w:val="24"/>
              </w:rPr>
              <w:t xml:space="preserve">територіальної </w:t>
            </w:r>
            <w:proofErr w:type="spellStart"/>
            <w:r>
              <w:rPr>
                <w:sz w:val="24"/>
                <w:szCs w:val="24"/>
              </w:rPr>
              <w:lastRenderedPageBreak/>
              <w:t>гром</w:t>
            </w:r>
            <w:r w:rsidR="005E487D">
              <w:rPr>
                <w:sz w:val="24"/>
                <w:szCs w:val="24"/>
              </w:rPr>
              <w:t>-</w:t>
            </w:r>
            <w:r>
              <w:rPr>
                <w:sz w:val="24"/>
                <w:szCs w:val="24"/>
              </w:rPr>
              <w:t>ади</w:t>
            </w:r>
            <w:proofErr w:type="spellEnd"/>
            <w:r>
              <w:rPr>
                <w:sz w:val="24"/>
                <w:szCs w:val="24"/>
              </w:rPr>
              <w:t xml:space="preserve"> та відповідне наповнення бюджету ТГ.</w:t>
            </w:r>
          </w:p>
          <w:p w:rsidR="006501A5" w:rsidRDefault="006501A5" w:rsidP="002E17BD">
            <w:pPr>
              <w:jc w:val="both"/>
              <w:rPr>
                <w:sz w:val="24"/>
                <w:szCs w:val="24"/>
              </w:rPr>
            </w:pPr>
            <w:r>
              <w:rPr>
                <w:sz w:val="24"/>
                <w:szCs w:val="24"/>
              </w:rPr>
              <w:t xml:space="preserve">Забезпечить  фінансову </w:t>
            </w:r>
            <w:proofErr w:type="spellStart"/>
            <w:r>
              <w:rPr>
                <w:sz w:val="24"/>
                <w:szCs w:val="24"/>
              </w:rPr>
              <w:t>осно</w:t>
            </w:r>
            <w:r w:rsidR="005E487D">
              <w:rPr>
                <w:sz w:val="24"/>
                <w:szCs w:val="24"/>
              </w:rPr>
              <w:t>-</w:t>
            </w:r>
            <w:r>
              <w:rPr>
                <w:sz w:val="24"/>
                <w:szCs w:val="24"/>
              </w:rPr>
              <w:t>ву</w:t>
            </w:r>
            <w:proofErr w:type="spellEnd"/>
            <w:r>
              <w:rPr>
                <w:sz w:val="24"/>
                <w:szCs w:val="24"/>
              </w:rPr>
              <w:t xml:space="preserve"> самостійності органу місцевого самоврядув</w:t>
            </w:r>
            <w:r w:rsidR="008A0E46">
              <w:rPr>
                <w:sz w:val="24"/>
                <w:szCs w:val="24"/>
              </w:rPr>
              <w:t>а</w:t>
            </w:r>
            <w:r w:rsidR="005E487D">
              <w:rPr>
                <w:sz w:val="24"/>
                <w:szCs w:val="24"/>
              </w:rPr>
              <w:t>ння. До бюджету ТГ надійде 1960</w:t>
            </w:r>
            <w:r>
              <w:rPr>
                <w:sz w:val="24"/>
                <w:szCs w:val="24"/>
              </w:rPr>
              <w:t xml:space="preserve">,0 </w:t>
            </w:r>
            <w:proofErr w:type="spellStart"/>
            <w:r>
              <w:rPr>
                <w:sz w:val="24"/>
                <w:szCs w:val="24"/>
              </w:rPr>
              <w:t>тис.грн</w:t>
            </w:r>
            <w:proofErr w:type="spellEnd"/>
            <w:r>
              <w:rPr>
                <w:sz w:val="24"/>
                <w:szCs w:val="24"/>
              </w:rPr>
              <w:t>., що дозволить профінансувати комунальні заклади</w:t>
            </w:r>
            <w:r w:rsidR="00367BD3">
              <w:rPr>
                <w:sz w:val="24"/>
                <w:szCs w:val="24"/>
              </w:rPr>
              <w:t xml:space="preserve"> освіти</w:t>
            </w:r>
            <w:r>
              <w:rPr>
                <w:sz w:val="24"/>
                <w:szCs w:val="24"/>
              </w:rPr>
              <w:t>, благоустрій та інші соціальні програми.</w:t>
            </w:r>
          </w:p>
          <w:p w:rsidR="006501A5" w:rsidRPr="00094DDE" w:rsidRDefault="006501A5" w:rsidP="002E17BD">
            <w:pPr>
              <w:jc w:val="both"/>
              <w:rPr>
                <w:sz w:val="24"/>
                <w:szCs w:val="24"/>
              </w:rPr>
            </w:pPr>
            <w:r w:rsidRPr="00094DDE">
              <w:rPr>
                <w:sz w:val="24"/>
                <w:szCs w:val="24"/>
              </w:rPr>
              <w:t>Таким чином, прийняттям вказаного рішення буде досягнуто балансу інтересів</w:t>
            </w:r>
            <w:r>
              <w:rPr>
                <w:sz w:val="24"/>
                <w:szCs w:val="24"/>
              </w:rPr>
              <w:t xml:space="preserve"> громади</w:t>
            </w:r>
            <w:r w:rsidRPr="00094DDE">
              <w:rPr>
                <w:sz w:val="24"/>
                <w:szCs w:val="24"/>
              </w:rPr>
              <w:t xml:space="preserve"> і платників податків і зборів</w:t>
            </w:r>
          </w:p>
        </w:tc>
      </w:tr>
    </w:tbl>
    <w:p w:rsidR="006501A5" w:rsidRDefault="006501A5">
      <w:pPr>
        <w:rPr>
          <w:sz w:val="24"/>
          <w:szCs w:val="24"/>
        </w:rPr>
      </w:pPr>
      <w:r>
        <w:rPr>
          <w:sz w:val="24"/>
          <w:szCs w:val="24"/>
        </w:rPr>
        <w:lastRenderedPageBreak/>
        <w:t xml:space="preserve">                      </w:t>
      </w:r>
    </w:p>
    <w:tbl>
      <w:tblPr>
        <w:tblW w:w="9864" w:type="dxa"/>
        <w:tblInd w:w="-5" w:type="dxa"/>
        <w:tblLayout w:type="fixed"/>
        <w:tblLook w:val="0000" w:firstRow="0" w:lastRow="0" w:firstColumn="0" w:lastColumn="0" w:noHBand="0" w:noVBand="0"/>
      </w:tblPr>
      <w:tblGrid>
        <w:gridCol w:w="2463"/>
        <w:gridCol w:w="2463"/>
        <w:gridCol w:w="2464"/>
        <w:gridCol w:w="2474"/>
      </w:tblGrid>
      <w:tr w:rsidR="006501A5" w:rsidRPr="00FF60B4" w:rsidTr="008A0E46">
        <w:tc>
          <w:tcPr>
            <w:tcW w:w="2463" w:type="dxa"/>
            <w:tcBorders>
              <w:top w:val="single" w:sz="4" w:space="0" w:color="000000"/>
              <w:left w:val="single" w:sz="4" w:space="0" w:color="000000"/>
              <w:bottom w:val="single" w:sz="4" w:space="0" w:color="000000"/>
            </w:tcBorders>
          </w:tcPr>
          <w:p w:rsidR="006501A5" w:rsidRPr="00685D1E" w:rsidRDefault="006501A5">
            <w:pPr>
              <w:rPr>
                <w:b/>
                <w:sz w:val="24"/>
                <w:szCs w:val="24"/>
              </w:rPr>
            </w:pPr>
            <w:r w:rsidRPr="00685D1E">
              <w:rPr>
                <w:b/>
                <w:sz w:val="24"/>
                <w:szCs w:val="24"/>
              </w:rPr>
              <w:t>Рейтинг результативності</w:t>
            </w:r>
          </w:p>
        </w:tc>
        <w:tc>
          <w:tcPr>
            <w:tcW w:w="2463" w:type="dxa"/>
            <w:tcBorders>
              <w:top w:val="single" w:sz="4" w:space="0" w:color="000000"/>
              <w:left w:val="single" w:sz="4" w:space="0" w:color="000000"/>
              <w:bottom w:val="single" w:sz="4" w:space="0" w:color="000000"/>
            </w:tcBorders>
          </w:tcPr>
          <w:p w:rsidR="006501A5" w:rsidRPr="00685D1E" w:rsidRDefault="006501A5">
            <w:pPr>
              <w:rPr>
                <w:b/>
                <w:sz w:val="24"/>
                <w:szCs w:val="24"/>
              </w:rPr>
            </w:pPr>
            <w:r w:rsidRPr="00685D1E">
              <w:rPr>
                <w:b/>
                <w:sz w:val="24"/>
                <w:szCs w:val="24"/>
              </w:rPr>
              <w:t>Вигоди</w:t>
            </w:r>
          </w:p>
          <w:p w:rsidR="006501A5" w:rsidRPr="00685D1E" w:rsidRDefault="006501A5">
            <w:pPr>
              <w:rPr>
                <w:b/>
                <w:sz w:val="24"/>
                <w:szCs w:val="24"/>
              </w:rPr>
            </w:pPr>
            <w:r w:rsidRPr="00685D1E">
              <w:rPr>
                <w:b/>
                <w:sz w:val="24"/>
                <w:szCs w:val="24"/>
              </w:rPr>
              <w:t>(підсумок)</w:t>
            </w:r>
          </w:p>
        </w:tc>
        <w:tc>
          <w:tcPr>
            <w:tcW w:w="2464" w:type="dxa"/>
            <w:tcBorders>
              <w:top w:val="single" w:sz="4" w:space="0" w:color="000000"/>
              <w:left w:val="single" w:sz="4" w:space="0" w:color="000000"/>
              <w:bottom w:val="single" w:sz="4" w:space="0" w:color="000000"/>
            </w:tcBorders>
          </w:tcPr>
          <w:p w:rsidR="006501A5" w:rsidRPr="00685D1E" w:rsidRDefault="006501A5">
            <w:pPr>
              <w:rPr>
                <w:b/>
                <w:sz w:val="24"/>
                <w:szCs w:val="24"/>
              </w:rPr>
            </w:pPr>
            <w:r w:rsidRPr="00685D1E">
              <w:rPr>
                <w:b/>
                <w:sz w:val="24"/>
                <w:szCs w:val="24"/>
              </w:rPr>
              <w:t>Витрати</w:t>
            </w:r>
          </w:p>
          <w:p w:rsidR="006501A5" w:rsidRPr="00685D1E" w:rsidRDefault="006501A5">
            <w:pPr>
              <w:rPr>
                <w:b/>
                <w:sz w:val="24"/>
                <w:szCs w:val="24"/>
              </w:rPr>
            </w:pPr>
            <w:r w:rsidRPr="00685D1E">
              <w:rPr>
                <w:b/>
                <w:sz w:val="24"/>
                <w:szCs w:val="24"/>
              </w:rPr>
              <w:t>(підсумок)</w:t>
            </w:r>
          </w:p>
        </w:tc>
        <w:tc>
          <w:tcPr>
            <w:tcW w:w="2474" w:type="dxa"/>
            <w:tcBorders>
              <w:top w:val="single" w:sz="4" w:space="0" w:color="000000"/>
              <w:left w:val="single" w:sz="4" w:space="0" w:color="000000"/>
              <w:bottom w:val="single" w:sz="4" w:space="0" w:color="000000"/>
              <w:right w:val="single" w:sz="4" w:space="0" w:color="000000"/>
            </w:tcBorders>
          </w:tcPr>
          <w:p w:rsidR="006501A5" w:rsidRPr="00685D1E" w:rsidRDefault="006501A5">
            <w:pPr>
              <w:rPr>
                <w:b/>
                <w:sz w:val="24"/>
                <w:szCs w:val="24"/>
              </w:rPr>
            </w:pPr>
            <w:r w:rsidRPr="00685D1E">
              <w:rPr>
                <w:b/>
                <w:sz w:val="24"/>
                <w:szCs w:val="24"/>
              </w:rPr>
              <w:t>Обґрунтування відповідного місця альтернативи у рейтингу</w:t>
            </w:r>
          </w:p>
        </w:tc>
      </w:tr>
      <w:tr w:rsidR="006501A5" w:rsidRPr="00FF60B4" w:rsidTr="00FC5D9E">
        <w:trPr>
          <w:trHeight w:val="1040"/>
        </w:trPr>
        <w:tc>
          <w:tcPr>
            <w:tcW w:w="2463" w:type="dxa"/>
            <w:tcBorders>
              <w:top w:val="single" w:sz="4" w:space="0" w:color="000000"/>
              <w:left w:val="single" w:sz="4" w:space="0" w:color="000000"/>
              <w:bottom w:val="single" w:sz="4" w:space="0" w:color="000000"/>
            </w:tcBorders>
          </w:tcPr>
          <w:p w:rsidR="006501A5" w:rsidRPr="00FF60B4" w:rsidRDefault="006501A5">
            <w:pPr>
              <w:rPr>
                <w:sz w:val="24"/>
                <w:szCs w:val="24"/>
              </w:rPr>
            </w:pPr>
            <w:r w:rsidRPr="00FF60B4">
              <w:rPr>
                <w:sz w:val="24"/>
                <w:szCs w:val="24"/>
              </w:rPr>
              <w:t>Альтернатива 2</w:t>
            </w:r>
          </w:p>
        </w:tc>
        <w:tc>
          <w:tcPr>
            <w:tcW w:w="2463" w:type="dxa"/>
            <w:tcBorders>
              <w:top w:val="single" w:sz="4" w:space="0" w:color="000000"/>
              <w:left w:val="single" w:sz="4" w:space="0" w:color="000000"/>
              <w:bottom w:val="single" w:sz="4" w:space="0" w:color="000000"/>
            </w:tcBorders>
          </w:tcPr>
          <w:p w:rsidR="006501A5" w:rsidRDefault="006501A5">
            <w:pPr>
              <w:rPr>
                <w:b/>
                <w:sz w:val="24"/>
                <w:szCs w:val="24"/>
              </w:rPr>
            </w:pPr>
            <w:r w:rsidRPr="00966A20">
              <w:rPr>
                <w:b/>
                <w:sz w:val="24"/>
                <w:szCs w:val="24"/>
              </w:rPr>
              <w:t>Держава:</w:t>
            </w:r>
            <w:r w:rsidRPr="00FF60B4">
              <w:rPr>
                <w:sz w:val="24"/>
                <w:szCs w:val="24"/>
              </w:rPr>
              <w:t xml:space="preserve"> </w:t>
            </w:r>
            <w:r>
              <w:rPr>
                <w:sz w:val="24"/>
                <w:szCs w:val="24"/>
              </w:rPr>
              <w:t>Н</w:t>
            </w:r>
            <w:r w:rsidRPr="00FF60B4">
              <w:rPr>
                <w:sz w:val="24"/>
                <w:szCs w:val="24"/>
              </w:rPr>
              <w:t>адходження додаткових коштів до бюджету</w:t>
            </w:r>
            <w:r>
              <w:rPr>
                <w:sz w:val="24"/>
                <w:szCs w:val="24"/>
              </w:rPr>
              <w:t xml:space="preserve"> ТГ</w:t>
            </w:r>
            <w:r w:rsidRPr="00FF60B4">
              <w:rPr>
                <w:sz w:val="24"/>
                <w:szCs w:val="24"/>
              </w:rPr>
              <w:t xml:space="preserve">; спрямування додаткового фінансового ресурсу на соціально-економічний розвиток </w:t>
            </w:r>
            <w:r>
              <w:rPr>
                <w:sz w:val="24"/>
                <w:szCs w:val="24"/>
              </w:rPr>
              <w:t>ТГ.</w:t>
            </w:r>
            <w:r w:rsidRPr="00FF60B4">
              <w:rPr>
                <w:sz w:val="24"/>
                <w:szCs w:val="24"/>
              </w:rPr>
              <w:t xml:space="preserve"> </w:t>
            </w:r>
            <w:r w:rsidRPr="00966A20">
              <w:rPr>
                <w:b/>
                <w:sz w:val="24"/>
                <w:szCs w:val="24"/>
              </w:rPr>
              <w:t>Громадяни:</w:t>
            </w:r>
          </w:p>
          <w:p w:rsidR="006501A5" w:rsidRDefault="006501A5" w:rsidP="00F8697C">
            <w:pPr>
              <w:rPr>
                <w:sz w:val="24"/>
                <w:szCs w:val="24"/>
              </w:rPr>
            </w:pPr>
            <w:r w:rsidRPr="00FF60B4">
              <w:rPr>
                <w:sz w:val="24"/>
                <w:szCs w:val="24"/>
              </w:rPr>
              <w:t xml:space="preserve">Сплата податків  за обґрунтованими ставками Встановлення пільг по сплаті податків для окремих категорій громадян </w:t>
            </w:r>
            <w:r w:rsidRPr="00966A20">
              <w:rPr>
                <w:b/>
                <w:sz w:val="24"/>
                <w:szCs w:val="24"/>
              </w:rPr>
              <w:t>Суб’єкти господарювання:</w:t>
            </w:r>
            <w:r w:rsidRPr="00FF60B4">
              <w:rPr>
                <w:sz w:val="24"/>
                <w:szCs w:val="24"/>
              </w:rPr>
              <w:t xml:space="preserve"> Сплата податків за обґрунтованими ставками. Запровадження </w:t>
            </w:r>
            <w:proofErr w:type="spellStart"/>
            <w:r w:rsidRPr="00FF60B4">
              <w:rPr>
                <w:sz w:val="24"/>
                <w:szCs w:val="24"/>
              </w:rPr>
              <w:t>корегуючих</w:t>
            </w:r>
            <w:proofErr w:type="spellEnd"/>
            <w:r w:rsidRPr="00FF60B4">
              <w:rPr>
                <w:sz w:val="24"/>
                <w:szCs w:val="24"/>
              </w:rPr>
              <w:t xml:space="preserve"> (пом'якшувальних) заходів для малого підприємництва</w:t>
            </w:r>
          </w:p>
          <w:p w:rsidR="006F4E18" w:rsidRDefault="006F4E18" w:rsidP="00F8697C">
            <w:pPr>
              <w:rPr>
                <w:sz w:val="24"/>
                <w:szCs w:val="24"/>
              </w:rPr>
            </w:pPr>
          </w:p>
          <w:p w:rsidR="006F4E18" w:rsidRDefault="006F4E18" w:rsidP="00F8697C">
            <w:pPr>
              <w:rPr>
                <w:sz w:val="24"/>
                <w:szCs w:val="24"/>
              </w:rPr>
            </w:pPr>
          </w:p>
          <w:p w:rsidR="006F4E18" w:rsidRPr="00FF60B4" w:rsidRDefault="006F4E18" w:rsidP="00F8697C">
            <w:pPr>
              <w:rPr>
                <w:sz w:val="24"/>
                <w:szCs w:val="24"/>
              </w:rPr>
            </w:pPr>
          </w:p>
        </w:tc>
        <w:tc>
          <w:tcPr>
            <w:tcW w:w="2464" w:type="dxa"/>
            <w:tcBorders>
              <w:top w:val="single" w:sz="4" w:space="0" w:color="000000"/>
              <w:left w:val="single" w:sz="4" w:space="0" w:color="000000"/>
              <w:bottom w:val="single" w:sz="4" w:space="0" w:color="000000"/>
            </w:tcBorders>
          </w:tcPr>
          <w:p w:rsidR="006501A5" w:rsidRDefault="006501A5">
            <w:pPr>
              <w:rPr>
                <w:sz w:val="24"/>
                <w:szCs w:val="24"/>
              </w:rPr>
            </w:pPr>
            <w:r w:rsidRPr="00966A20">
              <w:rPr>
                <w:b/>
                <w:sz w:val="24"/>
                <w:szCs w:val="24"/>
              </w:rPr>
              <w:t>Держава:</w:t>
            </w:r>
          </w:p>
          <w:p w:rsidR="006501A5" w:rsidRDefault="006501A5">
            <w:pPr>
              <w:rPr>
                <w:sz w:val="24"/>
                <w:szCs w:val="24"/>
              </w:rPr>
            </w:pPr>
            <w:r>
              <w:rPr>
                <w:sz w:val="24"/>
                <w:szCs w:val="24"/>
              </w:rPr>
              <w:t>В</w:t>
            </w:r>
            <w:r w:rsidRPr="00FF60B4">
              <w:rPr>
                <w:sz w:val="24"/>
                <w:szCs w:val="24"/>
              </w:rPr>
              <w:t xml:space="preserve">итрати, пов'язані з підготовкою регуляторного акта та </w:t>
            </w:r>
            <w:r>
              <w:rPr>
                <w:sz w:val="24"/>
                <w:szCs w:val="24"/>
              </w:rPr>
              <w:t xml:space="preserve">його офіційним опублікуванням на </w:t>
            </w:r>
            <w:r w:rsidRPr="00FF60B4">
              <w:rPr>
                <w:sz w:val="24"/>
                <w:szCs w:val="24"/>
              </w:rPr>
              <w:t xml:space="preserve"> </w:t>
            </w:r>
            <w:r>
              <w:rPr>
                <w:sz w:val="24"/>
                <w:szCs w:val="24"/>
              </w:rPr>
              <w:t xml:space="preserve">офіційному </w:t>
            </w:r>
            <w:proofErr w:type="spellStart"/>
            <w:r>
              <w:rPr>
                <w:sz w:val="24"/>
                <w:szCs w:val="24"/>
              </w:rPr>
              <w:t>вебсайті</w:t>
            </w:r>
            <w:proofErr w:type="spellEnd"/>
            <w:r>
              <w:rPr>
                <w:sz w:val="24"/>
                <w:szCs w:val="24"/>
              </w:rPr>
              <w:t xml:space="preserve"> </w:t>
            </w:r>
            <w:r w:rsidRPr="00FF60B4">
              <w:rPr>
                <w:sz w:val="24"/>
                <w:szCs w:val="24"/>
              </w:rPr>
              <w:t xml:space="preserve">масової інформації. </w:t>
            </w:r>
            <w:r w:rsidRPr="00966A20">
              <w:rPr>
                <w:b/>
                <w:sz w:val="24"/>
                <w:szCs w:val="24"/>
              </w:rPr>
              <w:t>Громадяни:</w:t>
            </w:r>
            <w:r w:rsidRPr="00FF60B4">
              <w:rPr>
                <w:sz w:val="24"/>
                <w:szCs w:val="24"/>
              </w:rPr>
              <w:t xml:space="preserve"> </w:t>
            </w:r>
          </w:p>
          <w:p w:rsidR="006501A5" w:rsidRDefault="006501A5">
            <w:pPr>
              <w:rPr>
                <w:sz w:val="24"/>
                <w:szCs w:val="24"/>
              </w:rPr>
            </w:pPr>
            <w:r w:rsidRPr="00FF60B4">
              <w:rPr>
                <w:sz w:val="24"/>
                <w:szCs w:val="24"/>
              </w:rPr>
              <w:t xml:space="preserve">Сплата податків </w:t>
            </w:r>
            <w:r>
              <w:rPr>
                <w:sz w:val="24"/>
                <w:szCs w:val="24"/>
              </w:rPr>
              <w:t xml:space="preserve"> </w:t>
            </w:r>
            <w:r w:rsidRPr="00FF60B4">
              <w:rPr>
                <w:sz w:val="24"/>
                <w:szCs w:val="24"/>
              </w:rPr>
              <w:t xml:space="preserve">за встановленими ставками </w:t>
            </w:r>
          </w:p>
          <w:p w:rsidR="006501A5" w:rsidRPr="00FF60B4" w:rsidRDefault="006501A5">
            <w:pPr>
              <w:rPr>
                <w:sz w:val="24"/>
                <w:szCs w:val="24"/>
              </w:rPr>
            </w:pPr>
            <w:r w:rsidRPr="00966A20">
              <w:rPr>
                <w:b/>
                <w:sz w:val="24"/>
                <w:szCs w:val="24"/>
              </w:rPr>
              <w:t>Суб’єкти господарювання:</w:t>
            </w:r>
            <w:r w:rsidRPr="00FF60B4">
              <w:rPr>
                <w:sz w:val="24"/>
                <w:szCs w:val="24"/>
              </w:rPr>
              <w:t xml:space="preserve"> Витрати: Сплата податків </w:t>
            </w:r>
            <w:r>
              <w:rPr>
                <w:sz w:val="24"/>
                <w:szCs w:val="24"/>
              </w:rPr>
              <w:t xml:space="preserve"> за запропонованими</w:t>
            </w:r>
            <w:r w:rsidRPr="00FF60B4">
              <w:rPr>
                <w:sz w:val="24"/>
                <w:szCs w:val="24"/>
              </w:rPr>
              <w:t xml:space="preserve"> ставками. </w:t>
            </w:r>
            <w:r w:rsidRPr="00993A28">
              <w:rPr>
                <w:sz w:val="24"/>
                <w:szCs w:val="24"/>
              </w:rPr>
              <w:t>Сумарні витрати, грн</w:t>
            </w:r>
            <w:r w:rsidRPr="005D55ED">
              <w:rPr>
                <w:color w:val="FF0000"/>
                <w:sz w:val="24"/>
                <w:szCs w:val="24"/>
              </w:rPr>
              <w:t xml:space="preserve">: </w:t>
            </w:r>
            <w:r w:rsidR="005E487D">
              <w:rPr>
                <w:sz w:val="24"/>
                <w:szCs w:val="24"/>
              </w:rPr>
              <w:t>1960</w:t>
            </w:r>
            <w:r w:rsidR="000E0DBF">
              <w:rPr>
                <w:sz w:val="24"/>
                <w:szCs w:val="24"/>
              </w:rPr>
              <w:t>000</w:t>
            </w:r>
            <w:r w:rsidRPr="006372A1">
              <w:rPr>
                <w:sz w:val="24"/>
                <w:szCs w:val="24"/>
              </w:rPr>
              <w:t>,00</w:t>
            </w:r>
          </w:p>
        </w:tc>
        <w:tc>
          <w:tcPr>
            <w:tcW w:w="2474" w:type="dxa"/>
            <w:tcBorders>
              <w:top w:val="single" w:sz="4" w:space="0" w:color="000000"/>
              <w:left w:val="single" w:sz="4" w:space="0" w:color="000000"/>
              <w:bottom w:val="single" w:sz="4" w:space="0" w:color="000000"/>
              <w:right w:val="single" w:sz="4" w:space="0" w:color="000000"/>
            </w:tcBorders>
          </w:tcPr>
          <w:p w:rsidR="006501A5" w:rsidRPr="00FF60B4" w:rsidRDefault="00082283" w:rsidP="00082283">
            <w:pPr>
              <w:rPr>
                <w:sz w:val="24"/>
                <w:szCs w:val="24"/>
              </w:rPr>
            </w:pPr>
            <w:r>
              <w:rPr>
                <w:sz w:val="24"/>
                <w:szCs w:val="24"/>
              </w:rPr>
              <w:t xml:space="preserve">Наповнення бюджету </w:t>
            </w:r>
            <w:r w:rsidR="006501A5">
              <w:rPr>
                <w:sz w:val="24"/>
                <w:szCs w:val="24"/>
              </w:rPr>
              <w:t>ТГ, збереження суб’єктів господарювання та робочих місць</w:t>
            </w:r>
          </w:p>
        </w:tc>
      </w:tr>
      <w:tr w:rsidR="006501A5" w:rsidRPr="00FF60B4" w:rsidTr="008A0E46">
        <w:tc>
          <w:tcPr>
            <w:tcW w:w="2463" w:type="dxa"/>
            <w:tcBorders>
              <w:top w:val="single" w:sz="4" w:space="0" w:color="000000"/>
              <w:left w:val="single" w:sz="4" w:space="0" w:color="000000"/>
              <w:bottom w:val="single" w:sz="4" w:space="0" w:color="000000"/>
            </w:tcBorders>
          </w:tcPr>
          <w:p w:rsidR="006501A5" w:rsidRPr="00FF60B4" w:rsidRDefault="006501A5">
            <w:pPr>
              <w:rPr>
                <w:sz w:val="24"/>
                <w:szCs w:val="24"/>
              </w:rPr>
            </w:pPr>
            <w:r w:rsidRPr="00FF60B4">
              <w:rPr>
                <w:sz w:val="24"/>
                <w:szCs w:val="24"/>
              </w:rPr>
              <w:t>Альтернатива 1</w:t>
            </w:r>
          </w:p>
        </w:tc>
        <w:tc>
          <w:tcPr>
            <w:tcW w:w="2463" w:type="dxa"/>
            <w:tcBorders>
              <w:top w:val="single" w:sz="4" w:space="0" w:color="000000"/>
              <w:left w:val="single" w:sz="4" w:space="0" w:color="000000"/>
              <w:bottom w:val="single" w:sz="4" w:space="0" w:color="000000"/>
            </w:tcBorders>
          </w:tcPr>
          <w:p w:rsidR="006501A5" w:rsidRDefault="006501A5">
            <w:pPr>
              <w:rPr>
                <w:sz w:val="24"/>
                <w:szCs w:val="24"/>
              </w:rPr>
            </w:pPr>
            <w:r w:rsidRPr="00993A28">
              <w:rPr>
                <w:b/>
                <w:sz w:val="24"/>
                <w:szCs w:val="24"/>
              </w:rPr>
              <w:t>Держава:</w:t>
            </w:r>
            <w:r w:rsidRPr="00FF60B4">
              <w:rPr>
                <w:sz w:val="24"/>
                <w:szCs w:val="24"/>
              </w:rPr>
              <w:t xml:space="preserve"> </w:t>
            </w:r>
          </w:p>
          <w:p w:rsidR="006501A5" w:rsidRDefault="006501A5">
            <w:pPr>
              <w:rPr>
                <w:sz w:val="24"/>
                <w:szCs w:val="24"/>
              </w:rPr>
            </w:pPr>
            <w:r w:rsidRPr="00FF60B4">
              <w:rPr>
                <w:sz w:val="24"/>
                <w:szCs w:val="24"/>
              </w:rPr>
              <w:t xml:space="preserve">Відсутні </w:t>
            </w:r>
          </w:p>
          <w:p w:rsidR="006501A5" w:rsidRDefault="006501A5">
            <w:pPr>
              <w:rPr>
                <w:sz w:val="24"/>
                <w:szCs w:val="24"/>
              </w:rPr>
            </w:pPr>
            <w:r w:rsidRPr="00993A28">
              <w:rPr>
                <w:b/>
                <w:sz w:val="24"/>
                <w:szCs w:val="24"/>
              </w:rPr>
              <w:t>Громадяни:</w:t>
            </w:r>
            <w:r w:rsidRPr="00FF60B4">
              <w:rPr>
                <w:sz w:val="24"/>
                <w:szCs w:val="24"/>
              </w:rPr>
              <w:t xml:space="preserve"> </w:t>
            </w:r>
          </w:p>
          <w:p w:rsidR="006501A5" w:rsidRPr="00FF60B4" w:rsidRDefault="006501A5">
            <w:pPr>
              <w:rPr>
                <w:sz w:val="24"/>
                <w:szCs w:val="24"/>
              </w:rPr>
            </w:pPr>
            <w:r w:rsidRPr="00FF60B4">
              <w:rPr>
                <w:sz w:val="24"/>
                <w:szCs w:val="24"/>
              </w:rPr>
              <w:t xml:space="preserve">Сплата податків за мінімальними </w:t>
            </w:r>
            <w:r w:rsidRPr="00FF60B4">
              <w:rPr>
                <w:sz w:val="24"/>
                <w:szCs w:val="24"/>
              </w:rPr>
              <w:lastRenderedPageBreak/>
              <w:t xml:space="preserve">ставками, передбаченими Податковим кодексом України </w:t>
            </w:r>
            <w:r w:rsidRPr="00993A28">
              <w:rPr>
                <w:b/>
                <w:sz w:val="24"/>
                <w:szCs w:val="24"/>
              </w:rPr>
              <w:t>Суб’єкти господарювання:</w:t>
            </w:r>
            <w:r w:rsidRPr="00FF60B4">
              <w:rPr>
                <w:sz w:val="24"/>
                <w:szCs w:val="24"/>
              </w:rPr>
              <w:t xml:space="preserve"> Сплата податків </w:t>
            </w:r>
            <w:r>
              <w:rPr>
                <w:sz w:val="24"/>
                <w:szCs w:val="24"/>
              </w:rPr>
              <w:t xml:space="preserve">і зборів </w:t>
            </w:r>
            <w:r w:rsidRPr="00FF60B4">
              <w:rPr>
                <w:sz w:val="24"/>
                <w:szCs w:val="24"/>
              </w:rPr>
              <w:t>за мінімальними ставками, передбаченими Податковим кодексом України</w:t>
            </w:r>
          </w:p>
        </w:tc>
        <w:tc>
          <w:tcPr>
            <w:tcW w:w="2464" w:type="dxa"/>
            <w:tcBorders>
              <w:top w:val="single" w:sz="4" w:space="0" w:color="000000"/>
              <w:left w:val="single" w:sz="4" w:space="0" w:color="000000"/>
              <w:bottom w:val="single" w:sz="4" w:space="0" w:color="000000"/>
            </w:tcBorders>
          </w:tcPr>
          <w:p w:rsidR="006501A5" w:rsidRPr="00993A28" w:rsidRDefault="006501A5">
            <w:pPr>
              <w:rPr>
                <w:b/>
                <w:sz w:val="24"/>
                <w:szCs w:val="24"/>
              </w:rPr>
            </w:pPr>
            <w:r w:rsidRPr="00993A28">
              <w:rPr>
                <w:b/>
                <w:sz w:val="24"/>
                <w:szCs w:val="24"/>
              </w:rPr>
              <w:lastRenderedPageBreak/>
              <w:t xml:space="preserve">Держава: </w:t>
            </w:r>
          </w:p>
          <w:p w:rsidR="006501A5" w:rsidRDefault="006501A5">
            <w:pPr>
              <w:rPr>
                <w:sz w:val="24"/>
                <w:szCs w:val="24"/>
              </w:rPr>
            </w:pPr>
            <w:r w:rsidRPr="00FF60B4">
              <w:rPr>
                <w:sz w:val="24"/>
                <w:szCs w:val="24"/>
              </w:rPr>
              <w:t xml:space="preserve">Відсутні </w:t>
            </w:r>
          </w:p>
          <w:p w:rsidR="006501A5" w:rsidRDefault="006501A5">
            <w:pPr>
              <w:rPr>
                <w:b/>
                <w:sz w:val="24"/>
                <w:szCs w:val="24"/>
              </w:rPr>
            </w:pPr>
            <w:r w:rsidRPr="00993A28">
              <w:rPr>
                <w:b/>
                <w:sz w:val="24"/>
                <w:szCs w:val="24"/>
              </w:rPr>
              <w:t>Громадяни:</w:t>
            </w:r>
          </w:p>
          <w:p w:rsidR="006501A5" w:rsidRDefault="006501A5">
            <w:pPr>
              <w:rPr>
                <w:sz w:val="24"/>
                <w:szCs w:val="24"/>
              </w:rPr>
            </w:pPr>
            <w:r w:rsidRPr="00FF60B4">
              <w:rPr>
                <w:sz w:val="24"/>
                <w:szCs w:val="24"/>
              </w:rPr>
              <w:t xml:space="preserve">Відсутні </w:t>
            </w:r>
          </w:p>
          <w:p w:rsidR="006501A5" w:rsidRDefault="006501A5">
            <w:pPr>
              <w:rPr>
                <w:sz w:val="24"/>
                <w:szCs w:val="24"/>
              </w:rPr>
            </w:pPr>
            <w:r w:rsidRPr="00993A28">
              <w:rPr>
                <w:b/>
                <w:sz w:val="24"/>
                <w:szCs w:val="24"/>
              </w:rPr>
              <w:t xml:space="preserve">Суб’єкти </w:t>
            </w:r>
            <w:r w:rsidRPr="00993A28">
              <w:rPr>
                <w:b/>
                <w:sz w:val="24"/>
                <w:szCs w:val="24"/>
              </w:rPr>
              <w:lastRenderedPageBreak/>
              <w:t>господарювання:</w:t>
            </w:r>
            <w:r w:rsidRPr="00FF60B4">
              <w:rPr>
                <w:sz w:val="24"/>
                <w:szCs w:val="24"/>
              </w:rPr>
              <w:t xml:space="preserve"> Витрати: </w:t>
            </w:r>
          </w:p>
          <w:p w:rsidR="006501A5" w:rsidRPr="00FF60B4" w:rsidRDefault="006501A5">
            <w:pPr>
              <w:rPr>
                <w:sz w:val="24"/>
                <w:szCs w:val="24"/>
              </w:rPr>
            </w:pPr>
            <w:r w:rsidRPr="00FF60B4">
              <w:rPr>
                <w:sz w:val="24"/>
                <w:szCs w:val="24"/>
              </w:rPr>
              <w:t>Сумар</w:t>
            </w:r>
            <w:r w:rsidR="005E487D">
              <w:rPr>
                <w:sz w:val="24"/>
                <w:szCs w:val="24"/>
              </w:rPr>
              <w:t>ні витрати, грн: 1960</w:t>
            </w:r>
            <w:r w:rsidRPr="00707385">
              <w:rPr>
                <w:sz w:val="24"/>
                <w:szCs w:val="24"/>
              </w:rPr>
              <w:t>000,00</w:t>
            </w:r>
          </w:p>
        </w:tc>
        <w:tc>
          <w:tcPr>
            <w:tcW w:w="2474" w:type="dxa"/>
            <w:tcBorders>
              <w:top w:val="single" w:sz="4" w:space="0" w:color="000000"/>
              <w:left w:val="single" w:sz="4" w:space="0" w:color="000000"/>
              <w:bottom w:val="single" w:sz="4" w:space="0" w:color="000000"/>
              <w:right w:val="single" w:sz="4" w:space="0" w:color="000000"/>
            </w:tcBorders>
          </w:tcPr>
          <w:p w:rsidR="006501A5" w:rsidRPr="00FF60B4" w:rsidRDefault="006501A5" w:rsidP="00082283">
            <w:pPr>
              <w:rPr>
                <w:sz w:val="24"/>
                <w:szCs w:val="24"/>
              </w:rPr>
            </w:pPr>
            <w:r>
              <w:rPr>
                <w:sz w:val="24"/>
                <w:szCs w:val="24"/>
              </w:rPr>
              <w:lastRenderedPageBreak/>
              <w:t xml:space="preserve">Зменшення надходжень до  бюджету ТГ, підвищення соціальної напруги за </w:t>
            </w:r>
            <w:r>
              <w:rPr>
                <w:sz w:val="24"/>
                <w:szCs w:val="24"/>
              </w:rPr>
              <w:lastRenderedPageBreak/>
              <w:t>причини погіршення якості життя членів громади</w:t>
            </w:r>
          </w:p>
        </w:tc>
      </w:tr>
    </w:tbl>
    <w:p w:rsidR="006501A5" w:rsidRPr="006F4E18" w:rsidRDefault="006501A5">
      <w:pPr>
        <w:rPr>
          <w:szCs w:val="28"/>
        </w:rPr>
      </w:pPr>
      <w:r>
        <w:rPr>
          <w:sz w:val="24"/>
          <w:szCs w:val="24"/>
        </w:rPr>
        <w:lastRenderedPageBreak/>
        <w:t xml:space="preserve">           </w:t>
      </w:r>
    </w:p>
    <w:tbl>
      <w:tblPr>
        <w:tblW w:w="9864" w:type="dxa"/>
        <w:tblInd w:w="-5" w:type="dxa"/>
        <w:tblLayout w:type="fixed"/>
        <w:tblLook w:val="0000" w:firstRow="0" w:lastRow="0" w:firstColumn="0" w:lastColumn="0" w:noHBand="0" w:noVBand="0"/>
      </w:tblPr>
      <w:tblGrid>
        <w:gridCol w:w="2508"/>
        <w:gridCol w:w="4061"/>
        <w:gridCol w:w="3295"/>
      </w:tblGrid>
      <w:tr w:rsidR="006501A5" w:rsidRPr="009E0D32" w:rsidTr="00C464CF">
        <w:tc>
          <w:tcPr>
            <w:tcW w:w="2508" w:type="dxa"/>
            <w:tcBorders>
              <w:top w:val="single" w:sz="4" w:space="0" w:color="000000"/>
              <w:left w:val="single" w:sz="4" w:space="0" w:color="000000"/>
              <w:bottom w:val="single" w:sz="4" w:space="0" w:color="000000"/>
            </w:tcBorders>
          </w:tcPr>
          <w:p w:rsidR="006501A5" w:rsidRPr="00685D1E" w:rsidRDefault="006501A5">
            <w:pPr>
              <w:rPr>
                <w:b/>
                <w:sz w:val="24"/>
                <w:szCs w:val="24"/>
              </w:rPr>
            </w:pPr>
            <w:r w:rsidRPr="00685D1E">
              <w:rPr>
                <w:b/>
                <w:sz w:val="24"/>
                <w:szCs w:val="24"/>
              </w:rPr>
              <w:t>Рейтинг</w:t>
            </w:r>
          </w:p>
        </w:tc>
        <w:tc>
          <w:tcPr>
            <w:tcW w:w="4061" w:type="dxa"/>
            <w:tcBorders>
              <w:top w:val="single" w:sz="4" w:space="0" w:color="000000"/>
              <w:left w:val="single" w:sz="4" w:space="0" w:color="000000"/>
              <w:bottom w:val="single" w:sz="4" w:space="0" w:color="000000"/>
            </w:tcBorders>
          </w:tcPr>
          <w:p w:rsidR="006501A5" w:rsidRPr="00685D1E" w:rsidRDefault="006501A5">
            <w:pPr>
              <w:rPr>
                <w:b/>
                <w:sz w:val="24"/>
                <w:szCs w:val="24"/>
              </w:rPr>
            </w:pPr>
            <w:r w:rsidRPr="00685D1E">
              <w:rPr>
                <w:b/>
                <w:sz w:val="24"/>
                <w:szCs w:val="24"/>
              </w:rPr>
              <w:t>Аргументи щодо переваги обраної альтернативи/причини відмови від альтернативи</w:t>
            </w:r>
          </w:p>
        </w:tc>
        <w:tc>
          <w:tcPr>
            <w:tcW w:w="3295" w:type="dxa"/>
            <w:tcBorders>
              <w:top w:val="single" w:sz="4" w:space="0" w:color="000000"/>
              <w:left w:val="single" w:sz="4" w:space="0" w:color="000000"/>
              <w:bottom w:val="single" w:sz="4" w:space="0" w:color="000000"/>
              <w:right w:val="single" w:sz="4" w:space="0" w:color="000000"/>
            </w:tcBorders>
          </w:tcPr>
          <w:p w:rsidR="006501A5" w:rsidRPr="00685D1E" w:rsidRDefault="006501A5">
            <w:pPr>
              <w:rPr>
                <w:b/>
                <w:sz w:val="24"/>
                <w:szCs w:val="24"/>
              </w:rPr>
            </w:pPr>
            <w:r w:rsidRPr="00685D1E">
              <w:rPr>
                <w:b/>
                <w:sz w:val="24"/>
                <w:szCs w:val="24"/>
              </w:rPr>
              <w:t xml:space="preserve">Оцінка ризику зовнішніх чинників на дію запропонованого регуляторного акта </w:t>
            </w:r>
          </w:p>
        </w:tc>
      </w:tr>
      <w:tr w:rsidR="006501A5" w:rsidRPr="009E0D32" w:rsidTr="00C464CF">
        <w:tc>
          <w:tcPr>
            <w:tcW w:w="2508" w:type="dxa"/>
            <w:tcBorders>
              <w:top w:val="single" w:sz="4" w:space="0" w:color="000000"/>
              <w:left w:val="single" w:sz="4" w:space="0" w:color="000000"/>
              <w:bottom w:val="single" w:sz="4" w:space="0" w:color="000000"/>
            </w:tcBorders>
          </w:tcPr>
          <w:p w:rsidR="006501A5" w:rsidRPr="009E0D32" w:rsidRDefault="006501A5">
            <w:pPr>
              <w:rPr>
                <w:sz w:val="24"/>
                <w:szCs w:val="24"/>
              </w:rPr>
            </w:pPr>
            <w:r w:rsidRPr="009E0D32">
              <w:rPr>
                <w:sz w:val="24"/>
                <w:szCs w:val="24"/>
              </w:rPr>
              <w:t>Альтернатива 2</w:t>
            </w:r>
          </w:p>
        </w:tc>
        <w:tc>
          <w:tcPr>
            <w:tcW w:w="4061" w:type="dxa"/>
            <w:tcBorders>
              <w:top w:val="single" w:sz="4" w:space="0" w:color="000000"/>
              <w:left w:val="single" w:sz="4" w:space="0" w:color="000000"/>
              <w:bottom w:val="single" w:sz="4" w:space="0" w:color="000000"/>
            </w:tcBorders>
          </w:tcPr>
          <w:p w:rsidR="006501A5" w:rsidRPr="009E0D32" w:rsidRDefault="006501A5" w:rsidP="00AB5D58">
            <w:pPr>
              <w:jc w:val="both"/>
              <w:rPr>
                <w:sz w:val="24"/>
                <w:szCs w:val="24"/>
              </w:rPr>
            </w:pPr>
            <w:r w:rsidRPr="009E0D32">
              <w:rPr>
                <w:sz w:val="24"/>
                <w:szCs w:val="24"/>
              </w:rPr>
              <w:t>Ці</w:t>
            </w:r>
            <w:r w:rsidR="00A00188">
              <w:rPr>
                <w:sz w:val="24"/>
                <w:szCs w:val="24"/>
              </w:rPr>
              <w:t>лі прийняття проє</w:t>
            </w:r>
            <w:r>
              <w:rPr>
                <w:sz w:val="24"/>
                <w:szCs w:val="24"/>
              </w:rPr>
              <w:t xml:space="preserve">кту рішення </w:t>
            </w:r>
            <w:r w:rsidRPr="009E0D32">
              <w:rPr>
                <w:sz w:val="24"/>
                <w:szCs w:val="24"/>
              </w:rPr>
              <w:t xml:space="preserve"> </w:t>
            </w:r>
            <w:r w:rsidR="00082283">
              <w:rPr>
                <w:sz w:val="24"/>
                <w:szCs w:val="24"/>
              </w:rPr>
              <w:t>«</w:t>
            </w:r>
            <w:r w:rsidR="00082283" w:rsidRPr="0042540A">
              <w:rPr>
                <w:sz w:val="24"/>
                <w:szCs w:val="24"/>
              </w:rPr>
              <w:t>Про встановлення ставок єдиного податку для суб'єктів підприємницької діяльності на території Мішково-Погорілівської сільської ради на 2022 рік</w:t>
            </w:r>
            <w:r w:rsidR="00082283" w:rsidRPr="0062449D">
              <w:rPr>
                <w:sz w:val="24"/>
                <w:szCs w:val="24"/>
              </w:rPr>
              <w:t>»</w:t>
            </w:r>
            <w:r w:rsidR="00082283">
              <w:rPr>
                <w:sz w:val="24"/>
                <w:szCs w:val="24"/>
              </w:rPr>
              <w:t xml:space="preserve"> </w:t>
            </w:r>
            <w:r w:rsidR="003B4044">
              <w:rPr>
                <w:sz w:val="24"/>
                <w:szCs w:val="24"/>
              </w:rPr>
              <w:t xml:space="preserve">будуть досягнуті </w:t>
            </w:r>
            <w:r w:rsidRPr="009E0D32">
              <w:rPr>
                <w:sz w:val="24"/>
                <w:szCs w:val="24"/>
              </w:rPr>
              <w:t xml:space="preserve"> у повній мірі. До бюджету</w:t>
            </w:r>
            <w:r w:rsidR="00082283">
              <w:rPr>
                <w:sz w:val="24"/>
                <w:szCs w:val="24"/>
              </w:rPr>
              <w:t xml:space="preserve"> </w:t>
            </w:r>
            <w:r>
              <w:rPr>
                <w:sz w:val="24"/>
                <w:szCs w:val="24"/>
              </w:rPr>
              <w:t>ТГ</w:t>
            </w:r>
            <w:r w:rsidRPr="009E0D32">
              <w:rPr>
                <w:sz w:val="24"/>
                <w:szCs w:val="24"/>
              </w:rPr>
              <w:t xml:space="preserve"> надійдуть додаткові кош</w:t>
            </w:r>
            <w:r>
              <w:rPr>
                <w:sz w:val="24"/>
                <w:szCs w:val="24"/>
              </w:rPr>
              <w:t>ти від сплати місцевих податків</w:t>
            </w:r>
            <w:r w:rsidR="00A51A96">
              <w:rPr>
                <w:sz w:val="24"/>
                <w:szCs w:val="24"/>
              </w:rPr>
              <w:t>.</w:t>
            </w:r>
            <w:r w:rsidR="00082283">
              <w:rPr>
                <w:sz w:val="24"/>
                <w:szCs w:val="24"/>
              </w:rPr>
              <w:t xml:space="preserve"> </w:t>
            </w:r>
            <w:r w:rsidRPr="009E0D32">
              <w:rPr>
                <w:sz w:val="24"/>
                <w:szCs w:val="24"/>
              </w:rPr>
              <w:t>Таким чином, прийняттям вказаного рішення буде досягнуто балансу інтересів ради і платників податків і зборів</w:t>
            </w:r>
          </w:p>
        </w:tc>
        <w:tc>
          <w:tcPr>
            <w:tcW w:w="3295" w:type="dxa"/>
            <w:tcBorders>
              <w:top w:val="single" w:sz="4" w:space="0" w:color="000000"/>
              <w:left w:val="single" w:sz="4" w:space="0" w:color="000000"/>
              <w:bottom w:val="single" w:sz="4" w:space="0" w:color="000000"/>
              <w:right w:val="single" w:sz="4" w:space="0" w:color="000000"/>
            </w:tcBorders>
            <w:vAlign w:val="center"/>
          </w:tcPr>
          <w:p w:rsidR="006501A5" w:rsidRPr="006F4E18" w:rsidRDefault="006501A5" w:rsidP="005D55ED">
            <w:pPr>
              <w:jc w:val="both"/>
              <w:rPr>
                <w:sz w:val="24"/>
                <w:szCs w:val="24"/>
              </w:rPr>
            </w:pPr>
            <w:r w:rsidRPr="006F4E18">
              <w:rPr>
                <w:sz w:val="24"/>
                <w:szCs w:val="24"/>
              </w:rPr>
              <w:t>Зміни до чинного законодавства:</w:t>
            </w:r>
          </w:p>
          <w:p w:rsidR="006501A5" w:rsidRPr="006F4E18" w:rsidRDefault="006501A5" w:rsidP="005D55ED">
            <w:pPr>
              <w:numPr>
                <w:ilvl w:val="0"/>
                <w:numId w:val="4"/>
              </w:numPr>
              <w:ind w:left="99" w:firstLine="0"/>
              <w:jc w:val="both"/>
              <w:rPr>
                <w:sz w:val="24"/>
                <w:szCs w:val="24"/>
              </w:rPr>
            </w:pPr>
            <w:r w:rsidRPr="006F4E18">
              <w:rPr>
                <w:sz w:val="24"/>
                <w:szCs w:val="24"/>
              </w:rPr>
              <w:t>Податкового кодексу України;</w:t>
            </w:r>
          </w:p>
          <w:p w:rsidR="006501A5" w:rsidRPr="006F4E18" w:rsidRDefault="006501A5" w:rsidP="005D55ED">
            <w:pPr>
              <w:numPr>
                <w:ilvl w:val="0"/>
                <w:numId w:val="4"/>
              </w:numPr>
              <w:ind w:left="99" w:firstLine="0"/>
              <w:jc w:val="both"/>
              <w:rPr>
                <w:sz w:val="24"/>
                <w:szCs w:val="24"/>
              </w:rPr>
            </w:pPr>
            <w:r w:rsidRPr="006F4E18">
              <w:rPr>
                <w:sz w:val="24"/>
                <w:szCs w:val="24"/>
              </w:rPr>
              <w:t>Бюджетного кодексу України;</w:t>
            </w:r>
          </w:p>
          <w:p w:rsidR="006501A5" w:rsidRPr="006F4E18" w:rsidRDefault="006501A5" w:rsidP="005D55ED">
            <w:pPr>
              <w:numPr>
                <w:ilvl w:val="0"/>
                <w:numId w:val="4"/>
              </w:numPr>
              <w:ind w:left="0"/>
              <w:jc w:val="both"/>
              <w:rPr>
                <w:sz w:val="24"/>
                <w:szCs w:val="24"/>
              </w:rPr>
            </w:pPr>
            <w:r w:rsidRPr="006F4E18">
              <w:rPr>
                <w:sz w:val="24"/>
                <w:szCs w:val="24"/>
              </w:rPr>
              <w:t>та інші закони (зміна мінімальної заробітної плати, прожиткового мінімуму, тощо).</w:t>
            </w:r>
          </w:p>
        </w:tc>
      </w:tr>
      <w:tr w:rsidR="006501A5" w:rsidRPr="009E0D32" w:rsidTr="00C464CF">
        <w:tc>
          <w:tcPr>
            <w:tcW w:w="2508" w:type="dxa"/>
            <w:tcBorders>
              <w:top w:val="single" w:sz="4" w:space="0" w:color="000000"/>
              <w:left w:val="single" w:sz="4" w:space="0" w:color="000000"/>
              <w:bottom w:val="single" w:sz="4" w:space="0" w:color="000000"/>
            </w:tcBorders>
          </w:tcPr>
          <w:p w:rsidR="006501A5" w:rsidRPr="009E0D32" w:rsidRDefault="006501A5">
            <w:pPr>
              <w:rPr>
                <w:sz w:val="24"/>
                <w:szCs w:val="24"/>
              </w:rPr>
            </w:pPr>
            <w:r w:rsidRPr="009E0D32">
              <w:rPr>
                <w:sz w:val="24"/>
                <w:szCs w:val="24"/>
              </w:rPr>
              <w:t>Альтернатива 1</w:t>
            </w:r>
          </w:p>
        </w:tc>
        <w:tc>
          <w:tcPr>
            <w:tcW w:w="4061" w:type="dxa"/>
            <w:tcBorders>
              <w:top w:val="single" w:sz="4" w:space="0" w:color="000000"/>
              <w:left w:val="single" w:sz="4" w:space="0" w:color="000000"/>
              <w:bottom w:val="single" w:sz="4" w:space="0" w:color="000000"/>
            </w:tcBorders>
          </w:tcPr>
          <w:p w:rsidR="006501A5" w:rsidRPr="009E0D32" w:rsidRDefault="006501A5" w:rsidP="00F07808">
            <w:pPr>
              <w:jc w:val="both"/>
              <w:rPr>
                <w:sz w:val="24"/>
                <w:szCs w:val="24"/>
              </w:rPr>
            </w:pPr>
            <w:r w:rsidRPr="009E0D32">
              <w:rPr>
                <w:sz w:val="24"/>
                <w:szCs w:val="24"/>
              </w:rPr>
              <w:t xml:space="preserve">У разі неприйняття регуляторного акта, податок справлятиметься по мінімальним ставкам, що спричинить </w:t>
            </w:r>
            <w:r>
              <w:rPr>
                <w:sz w:val="24"/>
                <w:szCs w:val="24"/>
              </w:rPr>
              <w:t>в</w:t>
            </w:r>
            <w:r w:rsidR="00082283">
              <w:rPr>
                <w:sz w:val="24"/>
                <w:szCs w:val="24"/>
              </w:rPr>
              <w:t xml:space="preserve">трати доходної частини бюджету </w:t>
            </w:r>
            <w:r>
              <w:rPr>
                <w:sz w:val="24"/>
                <w:szCs w:val="24"/>
              </w:rPr>
              <w:t xml:space="preserve">ТГ і відповідно не виконання бюджетних програм. </w:t>
            </w:r>
            <w:r w:rsidRPr="009E0D32">
              <w:rPr>
                <w:sz w:val="24"/>
                <w:szCs w:val="24"/>
              </w:rPr>
              <w:t xml:space="preserve"> Вказана альтернатива є неприйнятною</w:t>
            </w:r>
          </w:p>
        </w:tc>
        <w:tc>
          <w:tcPr>
            <w:tcW w:w="3295" w:type="dxa"/>
            <w:tcBorders>
              <w:top w:val="single" w:sz="4" w:space="0" w:color="000000"/>
              <w:left w:val="single" w:sz="4" w:space="0" w:color="000000"/>
              <w:bottom w:val="single" w:sz="4" w:space="0" w:color="000000"/>
              <w:right w:val="single" w:sz="4" w:space="0" w:color="000000"/>
            </w:tcBorders>
            <w:vAlign w:val="center"/>
          </w:tcPr>
          <w:p w:rsidR="006501A5" w:rsidRPr="006F4E18" w:rsidRDefault="006501A5" w:rsidP="005D55ED">
            <w:pPr>
              <w:jc w:val="both"/>
              <w:rPr>
                <w:sz w:val="24"/>
                <w:szCs w:val="24"/>
              </w:rPr>
            </w:pPr>
            <w:r w:rsidRPr="006F4E18">
              <w:rPr>
                <w:sz w:val="24"/>
                <w:szCs w:val="24"/>
              </w:rPr>
              <w:t>Зміни до чинного законодавства:</w:t>
            </w:r>
          </w:p>
          <w:p w:rsidR="006501A5" w:rsidRPr="006F4E18" w:rsidRDefault="006501A5" w:rsidP="003A2E26">
            <w:pPr>
              <w:numPr>
                <w:ilvl w:val="0"/>
                <w:numId w:val="4"/>
              </w:numPr>
              <w:tabs>
                <w:tab w:val="clear" w:pos="720"/>
                <w:tab w:val="num" w:pos="382"/>
              </w:tabs>
              <w:ind w:left="99" w:firstLine="0"/>
              <w:jc w:val="both"/>
              <w:rPr>
                <w:sz w:val="24"/>
                <w:szCs w:val="24"/>
              </w:rPr>
            </w:pPr>
            <w:r w:rsidRPr="006F4E18">
              <w:rPr>
                <w:sz w:val="24"/>
                <w:szCs w:val="24"/>
              </w:rPr>
              <w:t>Податкового кодексу України;</w:t>
            </w:r>
          </w:p>
          <w:p w:rsidR="006501A5" w:rsidRPr="006F4E18" w:rsidRDefault="006501A5" w:rsidP="003A2E26">
            <w:pPr>
              <w:numPr>
                <w:ilvl w:val="0"/>
                <w:numId w:val="4"/>
              </w:numPr>
              <w:tabs>
                <w:tab w:val="clear" w:pos="720"/>
                <w:tab w:val="num" w:pos="382"/>
              </w:tabs>
              <w:ind w:left="99" w:firstLine="0"/>
              <w:jc w:val="both"/>
              <w:rPr>
                <w:sz w:val="24"/>
                <w:szCs w:val="24"/>
              </w:rPr>
            </w:pPr>
            <w:r w:rsidRPr="006F4E18">
              <w:rPr>
                <w:sz w:val="24"/>
                <w:szCs w:val="24"/>
              </w:rPr>
              <w:t>Бюджетного кодексу України;</w:t>
            </w:r>
          </w:p>
          <w:p w:rsidR="006501A5" w:rsidRPr="006F4E18" w:rsidRDefault="006501A5" w:rsidP="003A2E26">
            <w:pPr>
              <w:tabs>
                <w:tab w:val="num" w:pos="382"/>
              </w:tabs>
              <w:jc w:val="both"/>
              <w:rPr>
                <w:sz w:val="24"/>
                <w:szCs w:val="24"/>
              </w:rPr>
            </w:pPr>
            <w:r w:rsidRPr="006F4E18">
              <w:rPr>
                <w:sz w:val="24"/>
                <w:szCs w:val="24"/>
              </w:rPr>
              <w:t>та інші закони (зміна мінімальної заробітної плати, прожиткового мінімуму, тощо)</w:t>
            </w:r>
          </w:p>
        </w:tc>
      </w:tr>
    </w:tbl>
    <w:p w:rsidR="006F4E18" w:rsidRDefault="006501A5" w:rsidP="00AD4AF3">
      <w:pPr>
        <w:jc w:val="both"/>
        <w:rPr>
          <w:sz w:val="24"/>
          <w:szCs w:val="24"/>
        </w:rPr>
      </w:pPr>
      <w:r>
        <w:rPr>
          <w:sz w:val="24"/>
          <w:szCs w:val="24"/>
        </w:rPr>
        <w:t xml:space="preserve">         </w:t>
      </w:r>
    </w:p>
    <w:p w:rsidR="006501A5" w:rsidRDefault="006F4E18" w:rsidP="00AD4AF3">
      <w:pPr>
        <w:jc w:val="both"/>
        <w:rPr>
          <w:sz w:val="24"/>
          <w:szCs w:val="24"/>
        </w:rPr>
      </w:pPr>
      <w:r>
        <w:rPr>
          <w:sz w:val="24"/>
          <w:szCs w:val="24"/>
        </w:rPr>
        <w:t xml:space="preserve">        </w:t>
      </w:r>
      <w:r w:rsidR="006501A5">
        <w:rPr>
          <w:sz w:val="24"/>
          <w:szCs w:val="24"/>
        </w:rPr>
        <w:t xml:space="preserve">  Таким чином для реалізації обрано Альтернативу 2 – встановлення економічно - обґрунтованих місцевих податків,  що є посильними для платників податків, та забезпечить фінансову основу самостійності органу місцевого самоврядування – </w:t>
      </w:r>
      <w:r w:rsidR="00082283">
        <w:rPr>
          <w:sz w:val="24"/>
          <w:szCs w:val="24"/>
        </w:rPr>
        <w:t xml:space="preserve">Мішково-Погорілівської сільської </w:t>
      </w:r>
      <w:r w:rsidR="006501A5">
        <w:rPr>
          <w:sz w:val="24"/>
          <w:szCs w:val="24"/>
        </w:rPr>
        <w:t xml:space="preserve">об’єднаної територіальної громади. </w:t>
      </w:r>
    </w:p>
    <w:p w:rsidR="006501A5" w:rsidRDefault="006501A5" w:rsidP="00AD4AF3">
      <w:pPr>
        <w:jc w:val="both"/>
        <w:rPr>
          <w:sz w:val="12"/>
          <w:szCs w:val="12"/>
        </w:rPr>
      </w:pPr>
      <w:r>
        <w:rPr>
          <w:sz w:val="24"/>
          <w:szCs w:val="24"/>
        </w:rPr>
        <w:t xml:space="preserve">                              </w:t>
      </w:r>
      <w:r w:rsidRPr="006F4E18">
        <w:rPr>
          <w:sz w:val="12"/>
          <w:szCs w:val="12"/>
        </w:rPr>
        <w:t xml:space="preserve">                                                           </w:t>
      </w:r>
    </w:p>
    <w:p w:rsidR="006F4E18" w:rsidRDefault="006F4E18" w:rsidP="00AD4AF3">
      <w:pPr>
        <w:jc w:val="both"/>
        <w:rPr>
          <w:sz w:val="12"/>
          <w:szCs w:val="12"/>
        </w:rPr>
      </w:pPr>
    </w:p>
    <w:p w:rsidR="006F4E18" w:rsidRPr="006F4E18" w:rsidRDefault="006F4E18" w:rsidP="00AD4AF3">
      <w:pPr>
        <w:jc w:val="both"/>
        <w:rPr>
          <w:b/>
          <w:sz w:val="12"/>
          <w:szCs w:val="12"/>
        </w:rPr>
      </w:pPr>
    </w:p>
    <w:p w:rsidR="006501A5" w:rsidRPr="002262D6" w:rsidRDefault="006501A5">
      <w:pPr>
        <w:rPr>
          <w:b/>
          <w:sz w:val="24"/>
          <w:szCs w:val="24"/>
        </w:rPr>
      </w:pPr>
      <w:r w:rsidRPr="00BF1773">
        <w:rPr>
          <w:b/>
          <w:color w:val="0000FF"/>
          <w:sz w:val="24"/>
          <w:szCs w:val="24"/>
        </w:rPr>
        <w:t xml:space="preserve">          </w:t>
      </w:r>
      <w:r w:rsidR="006F4E18">
        <w:rPr>
          <w:b/>
          <w:color w:val="0000FF"/>
          <w:sz w:val="24"/>
          <w:szCs w:val="24"/>
        </w:rPr>
        <w:t xml:space="preserve"> </w:t>
      </w:r>
      <w:r w:rsidRPr="002262D6">
        <w:rPr>
          <w:b/>
          <w:sz w:val="24"/>
          <w:szCs w:val="24"/>
          <w:lang w:val="en-US"/>
        </w:rPr>
        <w:t>V</w:t>
      </w:r>
      <w:r w:rsidRPr="002262D6">
        <w:rPr>
          <w:b/>
          <w:sz w:val="24"/>
          <w:szCs w:val="24"/>
          <w:lang w:val="ru-RU"/>
        </w:rPr>
        <w:t xml:space="preserve">. </w:t>
      </w:r>
      <w:r w:rsidRPr="002262D6">
        <w:rPr>
          <w:b/>
          <w:sz w:val="24"/>
          <w:szCs w:val="24"/>
        </w:rPr>
        <w:t>Механізм, який пропонується застосувати для розв’язання проблеми</w:t>
      </w:r>
    </w:p>
    <w:p w:rsidR="006501A5" w:rsidRPr="006F4E18" w:rsidRDefault="006501A5">
      <w:pPr>
        <w:rPr>
          <w:b/>
          <w:sz w:val="6"/>
          <w:szCs w:val="6"/>
        </w:rPr>
      </w:pPr>
    </w:p>
    <w:p w:rsidR="006501A5" w:rsidRPr="002262D6" w:rsidRDefault="006501A5">
      <w:pPr>
        <w:ind w:firstLine="708"/>
        <w:jc w:val="both"/>
        <w:rPr>
          <w:b/>
          <w:sz w:val="24"/>
          <w:szCs w:val="24"/>
        </w:rPr>
      </w:pPr>
      <w:r w:rsidRPr="002262D6">
        <w:rPr>
          <w:b/>
          <w:sz w:val="24"/>
          <w:szCs w:val="24"/>
        </w:rPr>
        <w:t>Запропоновані механізми регуляторного акта, за допомогою яких можна розв’язати проблему:</w:t>
      </w:r>
    </w:p>
    <w:p w:rsidR="00082283" w:rsidRPr="002262D6" w:rsidRDefault="00082283" w:rsidP="00082283">
      <w:pPr>
        <w:ind w:firstLine="708"/>
        <w:jc w:val="both"/>
        <w:rPr>
          <w:sz w:val="24"/>
          <w:szCs w:val="24"/>
        </w:rPr>
      </w:pPr>
      <w:r w:rsidRPr="002262D6">
        <w:rPr>
          <w:sz w:val="24"/>
          <w:szCs w:val="24"/>
        </w:rPr>
        <w:t xml:space="preserve">В результаті визначення цілі, проведення аналізу поточної ситуації на території </w:t>
      </w:r>
      <w:r>
        <w:rPr>
          <w:sz w:val="24"/>
          <w:szCs w:val="24"/>
        </w:rPr>
        <w:t>Мішково-Погорілівської територіальної громади</w:t>
      </w:r>
      <w:r w:rsidRPr="002262D6">
        <w:rPr>
          <w:sz w:val="24"/>
          <w:szCs w:val="24"/>
        </w:rPr>
        <w:t xml:space="preserve">, аналітичних показників </w:t>
      </w:r>
      <w:r w:rsidRPr="003B5DA1">
        <w:rPr>
          <w:sz w:val="24"/>
          <w:szCs w:val="24"/>
        </w:rPr>
        <w:t xml:space="preserve">ГУ </w:t>
      </w:r>
      <w:r>
        <w:rPr>
          <w:sz w:val="24"/>
          <w:szCs w:val="24"/>
        </w:rPr>
        <w:t>ДПС</w:t>
      </w:r>
      <w:r w:rsidRPr="002262D6">
        <w:rPr>
          <w:sz w:val="24"/>
          <w:szCs w:val="24"/>
        </w:rPr>
        <w:t xml:space="preserve"> у </w:t>
      </w:r>
      <w:r>
        <w:rPr>
          <w:sz w:val="24"/>
          <w:szCs w:val="24"/>
        </w:rPr>
        <w:t xml:space="preserve">Миколаївській </w:t>
      </w:r>
      <w:r w:rsidRPr="002262D6">
        <w:rPr>
          <w:sz w:val="24"/>
          <w:szCs w:val="24"/>
        </w:rPr>
        <w:t xml:space="preserve">області, інформації </w:t>
      </w:r>
      <w:r w:rsidRPr="00D15442">
        <w:rPr>
          <w:sz w:val="24"/>
          <w:szCs w:val="24"/>
        </w:rPr>
        <w:t xml:space="preserve">фінансового </w:t>
      </w:r>
      <w:r>
        <w:rPr>
          <w:sz w:val="24"/>
          <w:szCs w:val="24"/>
        </w:rPr>
        <w:t xml:space="preserve">відділу Мішково-Погорілівської сільської </w:t>
      </w:r>
      <w:r w:rsidRPr="002262D6">
        <w:rPr>
          <w:sz w:val="24"/>
          <w:szCs w:val="24"/>
        </w:rPr>
        <w:t>ради, проведених консультацій, нарад та зустрічей, основним механізмом, яке забезпечить розв’язання визначеної проблеми є встановлення з</w:t>
      </w:r>
      <w:r>
        <w:rPr>
          <w:sz w:val="24"/>
          <w:szCs w:val="24"/>
        </w:rPr>
        <w:t>апропонованих податків на 2022 рік.</w:t>
      </w:r>
    </w:p>
    <w:p w:rsidR="006501A5" w:rsidRPr="002262D6" w:rsidRDefault="006501A5">
      <w:pPr>
        <w:ind w:firstLine="708"/>
        <w:jc w:val="both"/>
        <w:rPr>
          <w:b/>
          <w:sz w:val="24"/>
          <w:szCs w:val="24"/>
        </w:rPr>
      </w:pPr>
      <w:r w:rsidRPr="002262D6">
        <w:rPr>
          <w:b/>
          <w:sz w:val="24"/>
          <w:szCs w:val="24"/>
        </w:rPr>
        <w:lastRenderedPageBreak/>
        <w:t xml:space="preserve">Заходи, які мають здійснити органи влади для впровадження цього регуляторного акта:  </w:t>
      </w:r>
    </w:p>
    <w:p w:rsidR="006501A5" w:rsidRPr="002262D6" w:rsidRDefault="00A00188" w:rsidP="00F6325B">
      <w:pPr>
        <w:tabs>
          <w:tab w:val="left" w:pos="1830"/>
        </w:tabs>
        <w:ind w:firstLine="709"/>
        <w:jc w:val="both"/>
        <w:rPr>
          <w:sz w:val="24"/>
          <w:szCs w:val="24"/>
        </w:rPr>
      </w:pPr>
      <w:r>
        <w:rPr>
          <w:sz w:val="24"/>
          <w:szCs w:val="24"/>
        </w:rPr>
        <w:t>Розробка проє</w:t>
      </w:r>
      <w:r w:rsidR="006501A5" w:rsidRPr="002262D6">
        <w:rPr>
          <w:sz w:val="24"/>
          <w:szCs w:val="24"/>
        </w:rPr>
        <w:t xml:space="preserve">кту рішення </w:t>
      </w:r>
      <w:r w:rsidR="00082283">
        <w:rPr>
          <w:sz w:val="24"/>
          <w:szCs w:val="24"/>
        </w:rPr>
        <w:t xml:space="preserve">Мішково-Погорілівської сільської </w:t>
      </w:r>
      <w:r w:rsidR="006501A5" w:rsidRPr="002262D6">
        <w:rPr>
          <w:sz w:val="24"/>
          <w:szCs w:val="24"/>
        </w:rPr>
        <w:t xml:space="preserve">ради </w:t>
      </w:r>
      <w:r w:rsidR="00082283">
        <w:rPr>
          <w:sz w:val="24"/>
          <w:szCs w:val="24"/>
        </w:rPr>
        <w:t>«</w:t>
      </w:r>
      <w:r w:rsidR="00082283" w:rsidRPr="0042540A">
        <w:rPr>
          <w:sz w:val="24"/>
          <w:szCs w:val="24"/>
        </w:rPr>
        <w:t>Про встановлення ставок єдиного податку для суб'єктів підприємницької діяльності на території Мішково-Погорілівської сільської ради на 2022 рік</w:t>
      </w:r>
      <w:r w:rsidR="00082283" w:rsidRPr="0062449D">
        <w:rPr>
          <w:sz w:val="24"/>
          <w:szCs w:val="24"/>
        </w:rPr>
        <w:t>»</w:t>
      </w:r>
      <w:r w:rsidR="00082283">
        <w:rPr>
          <w:sz w:val="24"/>
          <w:szCs w:val="24"/>
        </w:rPr>
        <w:t xml:space="preserve"> </w:t>
      </w:r>
      <w:r w:rsidR="006501A5">
        <w:rPr>
          <w:sz w:val="24"/>
          <w:szCs w:val="24"/>
        </w:rPr>
        <w:t xml:space="preserve"> </w:t>
      </w:r>
      <w:r w:rsidR="006501A5" w:rsidRPr="002262D6">
        <w:rPr>
          <w:sz w:val="24"/>
          <w:szCs w:val="24"/>
        </w:rPr>
        <w:t xml:space="preserve">та АРВ до нього. </w:t>
      </w:r>
    </w:p>
    <w:p w:rsidR="006501A5" w:rsidRPr="002262D6" w:rsidRDefault="006501A5">
      <w:pPr>
        <w:ind w:firstLine="708"/>
        <w:jc w:val="both"/>
        <w:rPr>
          <w:sz w:val="24"/>
          <w:szCs w:val="24"/>
        </w:rPr>
      </w:pPr>
      <w:r w:rsidRPr="002262D6">
        <w:rPr>
          <w:sz w:val="24"/>
          <w:szCs w:val="24"/>
        </w:rPr>
        <w:t>Проведення консультацій з суб'єктами господарювання.</w:t>
      </w:r>
    </w:p>
    <w:p w:rsidR="006501A5" w:rsidRPr="002262D6" w:rsidRDefault="00D82221">
      <w:pPr>
        <w:ind w:firstLine="708"/>
        <w:jc w:val="both"/>
        <w:rPr>
          <w:sz w:val="24"/>
          <w:szCs w:val="24"/>
        </w:rPr>
      </w:pPr>
      <w:r>
        <w:rPr>
          <w:sz w:val="24"/>
          <w:szCs w:val="24"/>
        </w:rPr>
        <w:t>Оприлюднення проє</w:t>
      </w:r>
      <w:r w:rsidR="006501A5" w:rsidRPr="002262D6">
        <w:rPr>
          <w:sz w:val="24"/>
          <w:szCs w:val="24"/>
        </w:rPr>
        <w:t>кту разом з АРВ та отримання пропозицій і зауважень.</w:t>
      </w:r>
    </w:p>
    <w:p w:rsidR="006501A5" w:rsidRPr="002262D6" w:rsidRDefault="006501A5">
      <w:pPr>
        <w:ind w:firstLine="708"/>
        <w:jc w:val="both"/>
        <w:rPr>
          <w:sz w:val="24"/>
          <w:szCs w:val="24"/>
        </w:rPr>
      </w:pPr>
      <w:r w:rsidRPr="002262D6">
        <w:rPr>
          <w:sz w:val="24"/>
          <w:szCs w:val="24"/>
        </w:rPr>
        <w:t>Підготовка експертного висновку постійної відповідальної</w:t>
      </w:r>
      <w:r w:rsidR="00D82221">
        <w:rPr>
          <w:sz w:val="24"/>
          <w:szCs w:val="24"/>
        </w:rPr>
        <w:t xml:space="preserve"> комісії щодо відповідності проє</w:t>
      </w:r>
      <w:r w:rsidRPr="002262D6">
        <w:rPr>
          <w:sz w:val="24"/>
          <w:szCs w:val="24"/>
        </w:rPr>
        <w:t>кту рішення вимогам статей 4, 8 Закону України "Про засади державної регуляторної політики у сфері господарської діяльності".</w:t>
      </w:r>
    </w:p>
    <w:p w:rsidR="006501A5" w:rsidRPr="002262D6" w:rsidRDefault="006501A5">
      <w:pPr>
        <w:ind w:firstLine="708"/>
        <w:jc w:val="both"/>
        <w:rPr>
          <w:sz w:val="24"/>
          <w:szCs w:val="24"/>
        </w:rPr>
      </w:pPr>
      <w:r w:rsidRPr="002262D6">
        <w:rPr>
          <w:sz w:val="24"/>
          <w:szCs w:val="24"/>
        </w:rPr>
        <w:t>Отримання пропозицій по удосконаленню від Державної регуляторної служби України.</w:t>
      </w:r>
    </w:p>
    <w:p w:rsidR="006501A5" w:rsidRPr="002262D6" w:rsidRDefault="006501A5">
      <w:pPr>
        <w:ind w:firstLine="708"/>
        <w:jc w:val="both"/>
        <w:rPr>
          <w:sz w:val="24"/>
          <w:szCs w:val="24"/>
        </w:rPr>
      </w:pPr>
      <w:r w:rsidRPr="002262D6">
        <w:rPr>
          <w:sz w:val="24"/>
          <w:szCs w:val="24"/>
        </w:rPr>
        <w:t>Прийняття рішення на пленарному засіданні сесії ради.</w:t>
      </w:r>
    </w:p>
    <w:p w:rsidR="006501A5" w:rsidRPr="002262D6" w:rsidRDefault="006501A5">
      <w:pPr>
        <w:ind w:firstLine="708"/>
        <w:jc w:val="both"/>
        <w:rPr>
          <w:sz w:val="24"/>
          <w:szCs w:val="24"/>
        </w:rPr>
      </w:pPr>
      <w:r w:rsidRPr="002262D6">
        <w:rPr>
          <w:sz w:val="24"/>
          <w:szCs w:val="24"/>
        </w:rPr>
        <w:t>Оприлюднення рішення у встановленому законодавством порядку.</w:t>
      </w:r>
    </w:p>
    <w:p w:rsidR="006501A5" w:rsidRPr="002262D6" w:rsidRDefault="006501A5">
      <w:pPr>
        <w:ind w:firstLine="708"/>
        <w:jc w:val="both"/>
        <w:rPr>
          <w:sz w:val="24"/>
          <w:szCs w:val="24"/>
        </w:rPr>
      </w:pPr>
      <w:r w:rsidRPr="002262D6">
        <w:rPr>
          <w:sz w:val="24"/>
          <w:szCs w:val="24"/>
        </w:rPr>
        <w:t>Проведення заходів з відстеження результативності прийнятого рішення.</w:t>
      </w:r>
    </w:p>
    <w:p w:rsidR="006501A5" w:rsidRPr="006F4E18" w:rsidRDefault="006501A5">
      <w:pPr>
        <w:ind w:firstLine="708"/>
        <w:jc w:val="both"/>
        <w:rPr>
          <w:sz w:val="12"/>
          <w:szCs w:val="12"/>
        </w:rPr>
      </w:pPr>
    </w:p>
    <w:p w:rsidR="006501A5" w:rsidRDefault="006501A5" w:rsidP="00295B1F">
      <w:pPr>
        <w:jc w:val="center"/>
        <w:rPr>
          <w:b/>
          <w:sz w:val="24"/>
          <w:szCs w:val="24"/>
        </w:rPr>
      </w:pPr>
      <w:r w:rsidRPr="00295B1F">
        <w:rPr>
          <w:b/>
          <w:sz w:val="24"/>
          <w:szCs w:val="24"/>
          <w:lang w:val="en-US"/>
        </w:rPr>
        <w:t>VI</w:t>
      </w:r>
      <w:r w:rsidRPr="00295B1F">
        <w:rPr>
          <w:b/>
          <w:sz w:val="24"/>
          <w:szCs w:val="24"/>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6501A5" w:rsidRPr="006F4E18" w:rsidRDefault="006501A5" w:rsidP="00295B1F">
      <w:pPr>
        <w:jc w:val="center"/>
        <w:rPr>
          <w:b/>
          <w:sz w:val="12"/>
          <w:szCs w:val="12"/>
        </w:rPr>
      </w:pPr>
    </w:p>
    <w:p w:rsidR="006501A5" w:rsidRDefault="006501A5">
      <w:pPr>
        <w:ind w:firstLine="708"/>
        <w:jc w:val="both"/>
        <w:rPr>
          <w:sz w:val="24"/>
          <w:szCs w:val="24"/>
        </w:rPr>
      </w:pPr>
      <w:r>
        <w:rPr>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6501A5" w:rsidRPr="0068721A" w:rsidRDefault="006501A5" w:rsidP="002262D6">
      <w:pPr>
        <w:pStyle w:val="af0"/>
        <w:shd w:val="clear" w:color="auto" w:fill="auto"/>
        <w:spacing w:line="331" w:lineRule="exact"/>
        <w:ind w:firstLine="709"/>
        <w:rPr>
          <w:sz w:val="24"/>
          <w:szCs w:val="24"/>
          <w:lang w:val="uk-UA"/>
        </w:rPr>
      </w:pPr>
      <w:r>
        <w:rPr>
          <w:sz w:val="24"/>
          <w:szCs w:val="24"/>
        </w:rPr>
        <w:t xml:space="preserve">Тест малого </w:t>
      </w:r>
      <w:proofErr w:type="gramStart"/>
      <w:r w:rsidRPr="0068721A">
        <w:rPr>
          <w:sz w:val="24"/>
          <w:szCs w:val="24"/>
          <w:lang w:val="uk-UA"/>
        </w:rPr>
        <w:t>п</w:t>
      </w:r>
      <w:proofErr w:type="gramEnd"/>
      <w:r w:rsidRPr="0068721A">
        <w:rPr>
          <w:sz w:val="24"/>
          <w:szCs w:val="24"/>
          <w:lang w:val="uk-UA"/>
        </w:rPr>
        <w:t>ідприємництва додається.</w:t>
      </w:r>
    </w:p>
    <w:p w:rsidR="006F4E18" w:rsidRDefault="006F4E18" w:rsidP="006F4E18">
      <w:pPr>
        <w:jc w:val="both"/>
        <w:rPr>
          <w:sz w:val="12"/>
          <w:szCs w:val="12"/>
        </w:rPr>
      </w:pPr>
      <w:r>
        <w:rPr>
          <w:sz w:val="12"/>
          <w:szCs w:val="12"/>
        </w:rPr>
        <w:t xml:space="preserve">                       </w:t>
      </w:r>
    </w:p>
    <w:p w:rsidR="006501A5" w:rsidRPr="00295B1F" w:rsidRDefault="006F4E18" w:rsidP="006F4E18">
      <w:pPr>
        <w:jc w:val="both"/>
        <w:rPr>
          <w:b/>
          <w:sz w:val="24"/>
          <w:szCs w:val="24"/>
        </w:rPr>
      </w:pPr>
      <w:r>
        <w:rPr>
          <w:sz w:val="12"/>
          <w:szCs w:val="12"/>
        </w:rPr>
        <w:t xml:space="preserve">                      </w:t>
      </w:r>
      <w:r w:rsidR="006501A5" w:rsidRPr="00295B1F">
        <w:rPr>
          <w:b/>
          <w:sz w:val="24"/>
          <w:szCs w:val="24"/>
        </w:rPr>
        <w:t>VII. Обґрунтування запропонованого строку дії регуляторного акта</w:t>
      </w:r>
    </w:p>
    <w:p w:rsidR="006501A5" w:rsidRPr="00295B1F" w:rsidRDefault="006501A5" w:rsidP="00295B1F">
      <w:pPr>
        <w:ind w:firstLine="708"/>
        <w:jc w:val="both"/>
        <w:rPr>
          <w:b/>
          <w:sz w:val="24"/>
          <w:szCs w:val="24"/>
        </w:rPr>
      </w:pPr>
      <w:r w:rsidRPr="00295B1F">
        <w:rPr>
          <w:b/>
          <w:sz w:val="24"/>
          <w:szCs w:val="24"/>
        </w:rPr>
        <w:t xml:space="preserve">Запропонований термін дії акта: </w:t>
      </w:r>
    </w:p>
    <w:p w:rsidR="006501A5" w:rsidRDefault="006501A5" w:rsidP="00295B1F">
      <w:pPr>
        <w:ind w:firstLine="708"/>
        <w:jc w:val="both"/>
        <w:rPr>
          <w:sz w:val="24"/>
          <w:szCs w:val="24"/>
        </w:rPr>
      </w:pPr>
      <w:r>
        <w:rPr>
          <w:sz w:val="24"/>
          <w:szCs w:val="24"/>
        </w:rPr>
        <w:t>Один рік.</w:t>
      </w:r>
    </w:p>
    <w:p w:rsidR="006501A5" w:rsidRDefault="006501A5" w:rsidP="00295B1F">
      <w:pPr>
        <w:ind w:firstLine="708"/>
        <w:jc w:val="both"/>
        <w:rPr>
          <w:sz w:val="24"/>
          <w:szCs w:val="24"/>
        </w:rPr>
      </w:pPr>
      <w:r w:rsidRPr="00295B1F">
        <w:rPr>
          <w:b/>
          <w:sz w:val="24"/>
          <w:szCs w:val="24"/>
        </w:rPr>
        <w:t>Обґрунтування запропонованого терміну дії акта:</w:t>
      </w:r>
      <w:r w:rsidRPr="00295B1F">
        <w:rPr>
          <w:sz w:val="24"/>
          <w:szCs w:val="24"/>
        </w:rPr>
        <w:t xml:space="preserve"> </w:t>
      </w:r>
    </w:p>
    <w:p w:rsidR="006501A5" w:rsidRDefault="006501A5" w:rsidP="00295B1F">
      <w:pPr>
        <w:ind w:firstLine="708"/>
        <w:jc w:val="both"/>
        <w:rPr>
          <w:sz w:val="24"/>
          <w:szCs w:val="24"/>
        </w:rPr>
      </w:pPr>
      <w:r w:rsidRPr="00295B1F">
        <w:rPr>
          <w:sz w:val="24"/>
          <w:szCs w:val="24"/>
        </w:rPr>
        <w:t>У разі, якщо рада у термін до</w:t>
      </w:r>
      <w:r>
        <w:rPr>
          <w:sz w:val="24"/>
          <w:szCs w:val="24"/>
        </w:rPr>
        <w:t xml:space="preserve"> 1 липня </w:t>
      </w:r>
      <w:r w:rsidRPr="00295B1F">
        <w:rPr>
          <w:sz w:val="24"/>
          <w:szCs w:val="24"/>
        </w:rPr>
        <w:t xml:space="preserve">не прийняла рішення про встановлення відповідних місцевих податків </w:t>
      </w:r>
      <w:r>
        <w:rPr>
          <w:sz w:val="24"/>
          <w:szCs w:val="24"/>
        </w:rPr>
        <w:t>нас</w:t>
      </w:r>
      <w:r w:rsidRPr="00295B1F">
        <w:rPr>
          <w:sz w:val="24"/>
          <w:szCs w:val="24"/>
        </w:rPr>
        <w:t>тупний рік, такі податки справляються, виходячи з норм цього Кодексу, із застосуванням їх мінімальних ставок та без застосу</w:t>
      </w:r>
      <w:r>
        <w:rPr>
          <w:sz w:val="24"/>
          <w:szCs w:val="24"/>
        </w:rPr>
        <w:t>вання відповідних коефіцієнтів.</w:t>
      </w:r>
    </w:p>
    <w:p w:rsidR="006501A5" w:rsidRDefault="006501A5" w:rsidP="00295B1F">
      <w:pPr>
        <w:ind w:firstLine="708"/>
        <w:jc w:val="both"/>
        <w:rPr>
          <w:sz w:val="24"/>
          <w:szCs w:val="24"/>
        </w:rPr>
      </w:pPr>
      <w:r w:rsidRPr="00295B1F">
        <w:rPr>
          <w:sz w:val="24"/>
          <w:szCs w:val="24"/>
        </w:rPr>
        <w:t>Враховуючи норми Бюджетного та Податкового кодексів України, органи місцевого самоврядування мають щорічно переглядати р</w:t>
      </w:r>
      <w:r>
        <w:rPr>
          <w:sz w:val="24"/>
          <w:szCs w:val="24"/>
        </w:rPr>
        <w:t>озміри ставок місцевих податків</w:t>
      </w:r>
      <w:r w:rsidRPr="00295B1F">
        <w:rPr>
          <w:sz w:val="24"/>
          <w:szCs w:val="24"/>
        </w:rPr>
        <w:t>, що справляються в установленому ПКУ порядку. Відповідні ставки будуть діяти лише протягом року, на який прийняті.</w:t>
      </w:r>
    </w:p>
    <w:p w:rsidR="006501A5" w:rsidRDefault="006501A5" w:rsidP="00295B1F">
      <w:pPr>
        <w:ind w:firstLine="708"/>
        <w:jc w:val="both"/>
        <w:rPr>
          <w:sz w:val="12"/>
          <w:szCs w:val="12"/>
        </w:rPr>
      </w:pPr>
    </w:p>
    <w:p w:rsidR="00FC5D9E" w:rsidRDefault="00FC5D9E" w:rsidP="00295B1F">
      <w:pPr>
        <w:ind w:firstLine="708"/>
        <w:jc w:val="both"/>
        <w:rPr>
          <w:sz w:val="12"/>
          <w:szCs w:val="12"/>
        </w:rPr>
      </w:pPr>
    </w:p>
    <w:p w:rsidR="00FC5D9E" w:rsidRDefault="00FC5D9E" w:rsidP="00295B1F">
      <w:pPr>
        <w:ind w:firstLine="708"/>
        <w:jc w:val="both"/>
        <w:rPr>
          <w:sz w:val="12"/>
          <w:szCs w:val="12"/>
        </w:rPr>
      </w:pPr>
    </w:p>
    <w:p w:rsidR="00FC5D9E" w:rsidRPr="006F4E18" w:rsidRDefault="00FC5D9E" w:rsidP="00295B1F">
      <w:pPr>
        <w:ind w:firstLine="708"/>
        <w:jc w:val="both"/>
        <w:rPr>
          <w:sz w:val="12"/>
          <w:szCs w:val="12"/>
        </w:rPr>
      </w:pPr>
    </w:p>
    <w:p w:rsidR="006501A5" w:rsidRDefault="006501A5" w:rsidP="007734E1">
      <w:pPr>
        <w:pStyle w:val="16"/>
        <w:keepNext/>
        <w:keepLines/>
        <w:shd w:val="clear" w:color="auto" w:fill="auto"/>
        <w:spacing w:after="0" w:line="270" w:lineRule="exact"/>
        <w:ind w:left="40" w:firstLine="700"/>
        <w:jc w:val="both"/>
        <w:rPr>
          <w:sz w:val="24"/>
          <w:szCs w:val="24"/>
        </w:rPr>
      </w:pPr>
      <w:r>
        <w:rPr>
          <w:sz w:val="24"/>
          <w:szCs w:val="24"/>
        </w:rPr>
        <w:t xml:space="preserve">VIII.  </w:t>
      </w:r>
      <w:proofErr w:type="spellStart"/>
      <w:r>
        <w:rPr>
          <w:sz w:val="24"/>
          <w:szCs w:val="24"/>
        </w:rPr>
        <w:t>Визначення</w:t>
      </w:r>
      <w:proofErr w:type="spellEnd"/>
      <w:r>
        <w:rPr>
          <w:sz w:val="24"/>
          <w:szCs w:val="24"/>
        </w:rPr>
        <w:t xml:space="preserve"> </w:t>
      </w:r>
      <w:r w:rsidRPr="00264ED1">
        <w:rPr>
          <w:sz w:val="24"/>
          <w:szCs w:val="24"/>
          <w:lang w:val="uk-UA"/>
        </w:rPr>
        <w:t>показників результативності дії</w:t>
      </w:r>
      <w:r>
        <w:rPr>
          <w:sz w:val="24"/>
          <w:szCs w:val="24"/>
        </w:rPr>
        <w:t xml:space="preserve"> регуляторного акта</w:t>
      </w:r>
    </w:p>
    <w:p w:rsidR="006501A5" w:rsidRDefault="006501A5" w:rsidP="007734E1">
      <w:pPr>
        <w:pStyle w:val="a7"/>
        <w:spacing w:line="270" w:lineRule="exact"/>
        <w:ind w:left="40" w:firstLine="700"/>
      </w:pPr>
      <w:r>
        <w:rPr>
          <w:sz w:val="24"/>
          <w:szCs w:val="24"/>
        </w:rPr>
        <w:t>Основними показниками результативності акта є:</w:t>
      </w:r>
    </w:p>
    <w:p w:rsidR="006501A5" w:rsidRDefault="00082283" w:rsidP="007734E1">
      <w:pPr>
        <w:pStyle w:val="a7"/>
        <w:numPr>
          <w:ilvl w:val="0"/>
          <w:numId w:val="2"/>
        </w:numPr>
        <w:tabs>
          <w:tab w:val="left" w:pos="909"/>
        </w:tabs>
        <w:spacing w:line="322" w:lineRule="exact"/>
        <w:ind w:left="40" w:right="40" w:firstLine="700"/>
        <w:rPr>
          <w:sz w:val="24"/>
          <w:szCs w:val="24"/>
        </w:rPr>
      </w:pPr>
      <w:r>
        <w:rPr>
          <w:noProof/>
          <w:lang w:val="ru-RU"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85.05pt;margin-top:8.05pt;width:462.25pt;height:27.55pt;z-index:251658240;visibility:visible;mso-wrap-distance-lef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" stroked="f">
            <v:fill opacity="0"/>
            <v:textbox inset="0,0,0,0">
              <w:txbxContent>
                <w:p w:rsidR="00082283" w:rsidRDefault="00082283" w:rsidP="007734E1">
                  <w:r>
                    <w:rPr>
                      <w:sz w:val="24"/>
                      <w:szCs w:val="24"/>
                    </w:rPr>
                    <w:t xml:space="preserve">             - забезпечення відповідних надходжень до місцевого бюджету від сплати місцевих податків. </w:t>
                  </w:r>
                </w:p>
              </w:txbxContent>
            </v:textbox>
            <w10:wrap type="square" side="largest" anchorx="page"/>
          </v:shape>
        </w:pict>
      </w:r>
      <w:r w:rsidR="006501A5">
        <w:rPr>
          <w:sz w:val="24"/>
          <w:szCs w:val="24"/>
        </w:rPr>
        <w:t>створення фінансових можливостей місцевої влади для задоволення соціальних та інших потреб територіальної громади</w:t>
      </w:r>
      <w:r w:rsidR="006501A5">
        <w:rPr>
          <w:sz w:val="24"/>
          <w:szCs w:val="24"/>
          <w:lang w:val="ru-RU"/>
        </w:rPr>
        <w:t>;</w:t>
      </w:r>
    </w:p>
    <w:p w:rsidR="006501A5" w:rsidRPr="00AE5AED" w:rsidRDefault="006501A5" w:rsidP="007734E1">
      <w:pPr>
        <w:pStyle w:val="a7"/>
        <w:numPr>
          <w:ilvl w:val="0"/>
          <w:numId w:val="2"/>
        </w:numPr>
        <w:tabs>
          <w:tab w:val="left" w:pos="904"/>
        </w:tabs>
        <w:spacing w:line="317" w:lineRule="exact"/>
        <w:ind w:left="40" w:right="40" w:firstLine="700"/>
      </w:pPr>
      <w:r>
        <w:rPr>
          <w:sz w:val="24"/>
          <w:szCs w:val="24"/>
        </w:rPr>
        <w:t>кількість фізичних та юридичних осіб, на яких поширюється дія акта, не обмежується;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4206"/>
        <w:gridCol w:w="1110"/>
        <w:gridCol w:w="1158"/>
        <w:gridCol w:w="2693"/>
      </w:tblGrid>
      <w:tr w:rsidR="006501A5" w:rsidRPr="00C40AF7" w:rsidTr="00C40AF7">
        <w:tc>
          <w:tcPr>
            <w:tcW w:w="580" w:type="dxa"/>
            <w:vMerge w:val="restart"/>
          </w:tcPr>
          <w:p w:rsidR="006501A5" w:rsidRPr="00C40AF7" w:rsidRDefault="006501A5" w:rsidP="00C40AF7">
            <w:pPr>
              <w:pStyle w:val="a7"/>
              <w:tabs>
                <w:tab w:val="left" w:pos="904"/>
              </w:tabs>
              <w:spacing w:line="317" w:lineRule="exact"/>
              <w:ind w:right="40"/>
              <w:rPr>
                <w:sz w:val="24"/>
                <w:szCs w:val="24"/>
              </w:rPr>
            </w:pPr>
            <w:r w:rsidRPr="00C40AF7">
              <w:rPr>
                <w:sz w:val="24"/>
                <w:szCs w:val="24"/>
              </w:rPr>
              <w:t>п/н</w:t>
            </w:r>
          </w:p>
        </w:tc>
        <w:tc>
          <w:tcPr>
            <w:tcW w:w="4206" w:type="dxa"/>
            <w:vMerge w:val="restart"/>
          </w:tcPr>
          <w:p w:rsidR="006501A5" w:rsidRPr="00C40AF7" w:rsidRDefault="006501A5" w:rsidP="00C40AF7">
            <w:pPr>
              <w:pStyle w:val="a7"/>
              <w:tabs>
                <w:tab w:val="left" w:pos="904"/>
              </w:tabs>
              <w:spacing w:line="317" w:lineRule="exact"/>
              <w:ind w:right="40"/>
              <w:rPr>
                <w:b/>
                <w:sz w:val="24"/>
                <w:szCs w:val="24"/>
              </w:rPr>
            </w:pPr>
            <w:r w:rsidRPr="00C40AF7">
              <w:rPr>
                <w:b/>
                <w:sz w:val="24"/>
                <w:szCs w:val="24"/>
              </w:rPr>
              <w:t>Назва показника</w:t>
            </w:r>
          </w:p>
        </w:tc>
        <w:tc>
          <w:tcPr>
            <w:tcW w:w="4961" w:type="dxa"/>
            <w:gridSpan w:val="3"/>
          </w:tcPr>
          <w:p w:rsidR="006501A5" w:rsidRPr="00C40AF7" w:rsidRDefault="006501A5" w:rsidP="005441C2">
            <w:pPr>
              <w:pStyle w:val="a7"/>
              <w:tabs>
                <w:tab w:val="left" w:pos="904"/>
              </w:tabs>
              <w:spacing w:line="317" w:lineRule="exact"/>
              <w:ind w:right="40"/>
              <w:jc w:val="center"/>
              <w:rPr>
                <w:b/>
                <w:sz w:val="24"/>
                <w:szCs w:val="24"/>
              </w:rPr>
            </w:pPr>
            <w:r>
              <w:rPr>
                <w:b/>
                <w:sz w:val="24"/>
                <w:szCs w:val="24"/>
              </w:rPr>
              <w:t>Надходження</w:t>
            </w:r>
          </w:p>
        </w:tc>
      </w:tr>
      <w:tr w:rsidR="006501A5" w:rsidRPr="00C40AF7" w:rsidTr="005441C2">
        <w:tc>
          <w:tcPr>
            <w:tcW w:w="580" w:type="dxa"/>
            <w:vMerge/>
          </w:tcPr>
          <w:p w:rsidR="006501A5" w:rsidRPr="00C40AF7" w:rsidRDefault="006501A5" w:rsidP="00C40AF7">
            <w:pPr>
              <w:pStyle w:val="a7"/>
              <w:tabs>
                <w:tab w:val="left" w:pos="904"/>
              </w:tabs>
              <w:spacing w:line="317" w:lineRule="exact"/>
              <w:ind w:right="40"/>
              <w:rPr>
                <w:sz w:val="24"/>
                <w:szCs w:val="24"/>
              </w:rPr>
            </w:pPr>
          </w:p>
        </w:tc>
        <w:tc>
          <w:tcPr>
            <w:tcW w:w="4206" w:type="dxa"/>
            <w:vMerge/>
          </w:tcPr>
          <w:p w:rsidR="006501A5" w:rsidRPr="00C40AF7" w:rsidRDefault="006501A5" w:rsidP="00C40AF7">
            <w:pPr>
              <w:pStyle w:val="a7"/>
              <w:tabs>
                <w:tab w:val="left" w:pos="904"/>
              </w:tabs>
              <w:spacing w:line="317" w:lineRule="exact"/>
              <w:ind w:right="40"/>
              <w:rPr>
                <w:b/>
                <w:sz w:val="24"/>
                <w:szCs w:val="24"/>
              </w:rPr>
            </w:pPr>
          </w:p>
        </w:tc>
        <w:tc>
          <w:tcPr>
            <w:tcW w:w="1110" w:type="dxa"/>
          </w:tcPr>
          <w:p w:rsidR="006501A5" w:rsidRPr="00C40AF7" w:rsidRDefault="00082283" w:rsidP="00C40AF7">
            <w:pPr>
              <w:pStyle w:val="a7"/>
              <w:tabs>
                <w:tab w:val="left" w:pos="904"/>
              </w:tabs>
              <w:spacing w:line="317" w:lineRule="exact"/>
              <w:ind w:right="40"/>
              <w:rPr>
                <w:b/>
                <w:sz w:val="24"/>
                <w:szCs w:val="24"/>
              </w:rPr>
            </w:pPr>
            <w:r>
              <w:rPr>
                <w:b/>
                <w:sz w:val="24"/>
                <w:szCs w:val="24"/>
              </w:rPr>
              <w:t>2020</w:t>
            </w:r>
            <w:r w:rsidR="006501A5">
              <w:rPr>
                <w:b/>
                <w:sz w:val="24"/>
                <w:szCs w:val="24"/>
              </w:rPr>
              <w:t xml:space="preserve"> (факт </w:t>
            </w:r>
            <w:proofErr w:type="spellStart"/>
            <w:r w:rsidR="006501A5" w:rsidRPr="00FC2E47">
              <w:rPr>
                <w:b/>
                <w:sz w:val="22"/>
                <w:szCs w:val="22"/>
              </w:rPr>
              <w:t>тис.грн</w:t>
            </w:r>
            <w:proofErr w:type="spellEnd"/>
            <w:r w:rsidR="006501A5" w:rsidRPr="00FC2E47">
              <w:rPr>
                <w:b/>
                <w:sz w:val="22"/>
                <w:szCs w:val="22"/>
              </w:rPr>
              <w:t>)</w:t>
            </w:r>
          </w:p>
        </w:tc>
        <w:tc>
          <w:tcPr>
            <w:tcW w:w="1158" w:type="dxa"/>
          </w:tcPr>
          <w:p w:rsidR="006501A5" w:rsidRPr="00C40AF7" w:rsidRDefault="00082283" w:rsidP="00C40AF7">
            <w:pPr>
              <w:pStyle w:val="a7"/>
              <w:tabs>
                <w:tab w:val="left" w:pos="904"/>
              </w:tabs>
              <w:spacing w:line="317" w:lineRule="exact"/>
              <w:ind w:right="40"/>
              <w:rPr>
                <w:b/>
                <w:sz w:val="24"/>
                <w:szCs w:val="24"/>
              </w:rPr>
            </w:pPr>
            <w:r>
              <w:rPr>
                <w:b/>
                <w:sz w:val="24"/>
                <w:szCs w:val="24"/>
              </w:rPr>
              <w:t>2021</w:t>
            </w:r>
            <w:r w:rsidR="006501A5">
              <w:rPr>
                <w:b/>
                <w:sz w:val="24"/>
                <w:szCs w:val="24"/>
              </w:rPr>
              <w:t xml:space="preserve"> (план </w:t>
            </w:r>
            <w:proofErr w:type="spellStart"/>
            <w:r w:rsidR="006501A5">
              <w:rPr>
                <w:b/>
                <w:sz w:val="24"/>
                <w:szCs w:val="24"/>
              </w:rPr>
              <w:t>тис.грн</w:t>
            </w:r>
            <w:proofErr w:type="spellEnd"/>
            <w:r w:rsidR="006501A5">
              <w:rPr>
                <w:b/>
                <w:sz w:val="24"/>
                <w:szCs w:val="24"/>
              </w:rPr>
              <w:t>)</w:t>
            </w:r>
          </w:p>
        </w:tc>
        <w:tc>
          <w:tcPr>
            <w:tcW w:w="2693" w:type="dxa"/>
          </w:tcPr>
          <w:p w:rsidR="006501A5" w:rsidRPr="00C40AF7" w:rsidRDefault="00082283" w:rsidP="00C40AF7">
            <w:pPr>
              <w:pStyle w:val="a7"/>
              <w:tabs>
                <w:tab w:val="left" w:pos="904"/>
              </w:tabs>
              <w:spacing w:line="317" w:lineRule="exact"/>
              <w:ind w:right="-108"/>
              <w:rPr>
                <w:b/>
                <w:sz w:val="24"/>
                <w:szCs w:val="24"/>
              </w:rPr>
            </w:pPr>
            <w:r>
              <w:rPr>
                <w:b/>
                <w:sz w:val="24"/>
                <w:szCs w:val="24"/>
              </w:rPr>
              <w:t>2022</w:t>
            </w:r>
            <w:r w:rsidR="006501A5">
              <w:rPr>
                <w:b/>
                <w:sz w:val="24"/>
                <w:szCs w:val="24"/>
              </w:rPr>
              <w:t xml:space="preserve"> </w:t>
            </w:r>
            <w:r w:rsidR="006501A5" w:rsidRPr="00C40AF7">
              <w:rPr>
                <w:b/>
                <w:sz w:val="24"/>
                <w:szCs w:val="24"/>
              </w:rPr>
              <w:t>Очікуваний обсяг надходжень</w:t>
            </w:r>
            <w:r w:rsidR="006501A5">
              <w:rPr>
                <w:b/>
                <w:sz w:val="24"/>
                <w:szCs w:val="24"/>
              </w:rPr>
              <w:t xml:space="preserve"> у разі прийняття рішення (</w:t>
            </w:r>
            <w:proofErr w:type="spellStart"/>
            <w:r w:rsidR="006501A5">
              <w:rPr>
                <w:b/>
                <w:sz w:val="24"/>
                <w:szCs w:val="24"/>
              </w:rPr>
              <w:t>тис.грн</w:t>
            </w:r>
            <w:proofErr w:type="spellEnd"/>
            <w:r w:rsidR="006501A5">
              <w:rPr>
                <w:b/>
                <w:sz w:val="24"/>
                <w:szCs w:val="24"/>
              </w:rPr>
              <w:t>)</w:t>
            </w:r>
          </w:p>
        </w:tc>
      </w:tr>
      <w:tr w:rsidR="006501A5" w:rsidRPr="00C40AF7" w:rsidTr="005441C2">
        <w:trPr>
          <w:trHeight w:val="774"/>
        </w:trPr>
        <w:tc>
          <w:tcPr>
            <w:tcW w:w="580" w:type="dxa"/>
            <w:vMerge w:val="restart"/>
            <w:vAlign w:val="center"/>
          </w:tcPr>
          <w:p w:rsidR="006501A5" w:rsidRPr="00C40AF7" w:rsidRDefault="006501A5" w:rsidP="002072EE">
            <w:pPr>
              <w:pStyle w:val="a7"/>
              <w:tabs>
                <w:tab w:val="left" w:pos="904"/>
              </w:tabs>
              <w:spacing w:line="317" w:lineRule="exact"/>
              <w:ind w:right="40"/>
              <w:jc w:val="center"/>
              <w:rPr>
                <w:sz w:val="24"/>
                <w:szCs w:val="24"/>
              </w:rPr>
            </w:pPr>
            <w:r w:rsidRPr="00C40AF7">
              <w:rPr>
                <w:sz w:val="24"/>
                <w:szCs w:val="24"/>
              </w:rPr>
              <w:lastRenderedPageBreak/>
              <w:t>1</w:t>
            </w:r>
          </w:p>
        </w:tc>
        <w:tc>
          <w:tcPr>
            <w:tcW w:w="4206" w:type="dxa"/>
            <w:vAlign w:val="center"/>
          </w:tcPr>
          <w:p w:rsidR="006501A5" w:rsidRPr="00C40AF7" w:rsidRDefault="006501A5" w:rsidP="00AB5D58">
            <w:pPr>
              <w:pStyle w:val="a7"/>
              <w:tabs>
                <w:tab w:val="left" w:pos="904"/>
              </w:tabs>
              <w:spacing w:after="120" w:line="317" w:lineRule="exact"/>
              <w:jc w:val="center"/>
              <w:rPr>
                <w:sz w:val="24"/>
                <w:szCs w:val="24"/>
              </w:rPr>
            </w:pPr>
            <w:r w:rsidRPr="00C40AF7">
              <w:rPr>
                <w:sz w:val="24"/>
                <w:szCs w:val="24"/>
              </w:rPr>
              <w:t xml:space="preserve">Разом надходжень до </w:t>
            </w:r>
            <w:r w:rsidR="00AB5D58">
              <w:rPr>
                <w:sz w:val="24"/>
                <w:szCs w:val="24"/>
              </w:rPr>
              <w:t>сільського</w:t>
            </w:r>
            <w:r>
              <w:rPr>
                <w:sz w:val="24"/>
                <w:szCs w:val="24"/>
              </w:rPr>
              <w:t xml:space="preserve"> </w:t>
            </w:r>
            <w:r w:rsidRPr="00C40AF7">
              <w:rPr>
                <w:sz w:val="24"/>
                <w:szCs w:val="24"/>
              </w:rPr>
              <w:t>бюджету, в тому числі:</w:t>
            </w:r>
          </w:p>
        </w:tc>
        <w:tc>
          <w:tcPr>
            <w:tcW w:w="1110" w:type="dxa"/>
            <w:vAlign w:val="center"/>
          </w:tcPr>
          <w:p w:rsidR="006501A5" w:rsidRPr="00C40AF7" w:rsidRDefault="00446ED6" w:rsidP="00C40AF7">
            <w:pPr>
              <w:pStyle w:val="a7"/>
              <w:tabs>
                <w:tab w:val="left" w:pos="904"/>
              </w:tabs>
              <w:spacing w:line="317" w:lineRule="exact"/>
              <w:ind w:right="40"/>
              <w:jc w:val="center"/>
              <w:rPr>
                <w:sz w:val="24"/>
                <w:szCs w:val="24"/>
              </w:rPr>
            </w:pPr>
            <w:r>
              <w:rPr>
                <w:sz w:val="24"/>
                <w:szCs w:val="24"/>
              </w:rPr>
              <w:t>1754,6</w:t>
            </w:r>
          </w:p>
        </w:tc>
        <w:tc>
          <w:tcPr>
            <w:tcW w:w="1158" w:type="dxa"/>
            <w:vAlign w:val="center"/>
          </w:tcPr>
          <w:p w:rsidR="006501A5" w:rsidRPr="00C40AF7" w:rsidRDefault="00DD2FC0" w:rsidP="00C40AF7">
            <w:pPr>
              <w:pStyle w:val="a7"/>
              <w:tabs>
                <w:tab w:val="left" w:pos="904"/>
              </w:tabs>
              <w:spacing w:line="317" w:lineRule="exact"/>
              <w:ind w:right="40"/>
              <w:jc w:val="center"/>
              <w:rPr>
                <w:sz w:val="24"/>
                <w:szCs w:val="24"/>
              </w:rPr>
            </w:pPr>
            <w:r>
              <w:rPr>
                <w:sz w:val="24"/>
                <w:szCs w:val="24"/>
              </w:rPr>
              <w:t>1860</w:t>
            </w:r>
            <w:r w:rsidR="00291FF5">
              <w:rPr>
                <w:sz w:val="24"/>
                <w:szCs w:val="24"/>
              </w:rPr>
              <w:t>,0</w:t>
            </w:r>
          </w:p>
        </w:tc>
        <w:tc>
          <w:tcPr>
            <w:tcW w:w="2693" w:type="dxa"/>
            <w:vAlign w:val="center"/>
          </w:tcPr>
          <w:p w:rsidR="006501A5" w:rsidRPr="004B6DC3" w:rsidRDefault="00DD2FC0" w:rsidP="00C40AF7">
            <w:pPr>
              <w:pStyle w:val="a7"/>
              <w:tabs>
                <w:tab w:val="left" w:pos="904"/>
              </w:tabs>
              <w:spacing w:line="317" w:lineRule="exact"/>
              <w:ind w:right="40"/>
              <w:jc w:val="center"/>
              <w:rPr>
                <w:sz w:val="24"/>
                <w:szCs w:val="24"/>
              </w:rPr>
            </w:pPr>
            <w:r>
              <w:rPr>
                <w:sz w:val="24"/>
                <w:szCs w:val="24"/>
              </w:rPr>
              <w:t>1950</w:t>
            </w:r>
            <w:r w:rsidR="00291FF5">
              <w:rPr>
                <w:sz w:val="24"/>
                <w:szCs w:val="24"/>
              </w:rPr>
              <w:t>,0</w:t>
            </w:r>
          </w:p>
        </w:tc>
      </w:tr>
      <w:tr w:rsidR="006501A5" w:rsidRPr="00C40AF7" w:rsidTr="005441C2">
        <w:trPr>
          <w:trHeight w:val="774"/>
        </w:trPr>
        <w:tc>
          <w:tcPr>
            <w:tcW w:w="580" w:type="dxa"/>
            <w:vMerge/>
            <w:vAlign w:val="center"/>
          </w:tcPr>
          <w:p w:rsidR="006501A5" w:rsidRPr="00C40AF7" w:rsidRDefault="006501A5" w:rsidP="00C40AF7">
            <w:pPr>
              <w:pStyle w:val="a7"/>
              <w:tabs>
                <w:tab w:val="left" w:pos="904"/>
              </w:tabs>
              <w:spacing w:line="317" w:lineRule="exact"/>
              <w:ind w:right="40"/>
              <w:jc w:val="center"/>
              <w:rPr>
                <w:sz w:val="24"/>
                <w:szCs w:val="24"/>
              </w:rPr>
            </w:pPr>
          </w:p>
        </w:tc>
        <w:tc>
          <w:tcPr>
            <w:tcW w:w="4206" w:type="dxa"/>
            <w:vAlign w:val="center"/>
          </w:tcPr>
          <w:p w:rsidR="006501A5" w:rsidRPr="00C40AF7" w:rsidRDefault="006501A5" w:rsidP="000E0DBF">
            <w:pPr>
              <w:pStyle w:val="a7"/>
              <w:tabs>
                <w:tab w:val="left" w:pos="904"/>
              </w:tabs>
              <w:spacing w:after="120" w:line="317" w:lineRule="exact"/>
              <w:jc w:val="left"/>
              <w:rPr>
                <w:sz w:val="24"/>
                <w:szCs w:val="24"/>
              </w:rPr>
            </w:pPr>
            <w:r w:rsidRPr="00C40AF7">
              <w:rPr>
                <w:sz w:val="24"/>
                <w:szCs w:val="24"/>
              </w:rPr>
              <w:t xml:space="preserve">- </w:t>
            </w:r>
            <w:r w:rsidR="000E0DBF">
              <w:rPr>
                <w:sz w:val="24"/>
                <w:szCs w:val="24"/>
              </w:rPr>
              <w:t>Єдиного податку від платників І-ІІ групи</w:t>
            </w:r>
          </w:p>
        </w:tc>
        <w:tc>
          <w:tcPr>
            <w:tcW w:w="1110" w:type="dxa"/>
            <w:vAlign w:val="center"/>
          </w:tcPr>
          <w:p w:rsidR="006501A5" w:rsidRPr="004B6DC3" w:rsidRDefault="00446ED6" w:rsidP="00C40AF7">
            <w:pPr>
              <w:pStyle w:val="a7"/>
              <w:tabs>
                <w:tab w:val="left" w:pos="904"/>
              </w:tabs>
              <w:spacing w:line="317" w:lineRule="exact"/>
              <w:ind w:right="40"/>
              <w:jc w:val="center"/>
              <w:rPr>
                <w:sz w:val="24"/>
                <w:szCs w:val="24"/>
              </w:rPr>
            </w:pPr>
            <w:r>
              <w:rPr>
                <w:sz w:val="24"/>
                <w:szCs w:val="24"/>
              </w:rPr>
              <w:t>17</w:t>
            </w:r>
            <w:r w:rsidR="000E0DBF">
              <w:rPr>
                <w:sz w:val="24"/>
                <w:szCs w:val="24"/>
              </w:rPr>
              <w:t>25</w:t>
            </w:r>
            <w:r w:rsidR="00291FF5">
              <w:rPr>
                <w:sz w:val="24"/>
                <w:szCs w:val="24"/>
              </w:rPr>
              <w:t>,0</w:t>
            </w:r>
          </w:p>
        </w:tc>
        <w:tc>
          <w:tcPr>
            <w:tcW w:w="1158" w:type="dxa"/>
            <w:vAlign w:val="center"/>
          </w:tcPr>
          <w:p w:rsidR="006501A5" w:rsidRPr="004B6DC3" w:rsidRDefault="00DD2FC0" w:rsidP="00C40AF7">
            <w:pPr>
              <w:pStyle w:val="a7"/>
              <w:tabs>
                <w:tab w:val="left" w:pos="904"/>
              </w:tabs>
              <w:spacing w:line="317" w:lineRule="exact"/>
              <w:ind w:right="40"/>
              <w:jc w:val="center"/>
              <w:rPr>
                <w:sz w:val="24"/>
                <w:szCs w:val="24"/>
              </w:rPr>
            </w:pPr>
            <w:r>
              <w:rPr>
                <w:sz w:val="24"/>
                <w:szCs w:val="24"/>
              </w:rPr>
              <w:t>1810</w:t>
            </w:r>
            <w:r w:rsidR="00291FF5">
              <w:rPr>
                <w:sz w:val="24"/>
                <w:szCs w:val="24"/>
              </w:rPr>
              <w:t>,0</w:t>
            </w:r>
          </w:p>
        </w:tc>
        <w:tc>
          <w:tcPr>
            <w:tcW w:w="2693" w:type="dxa"/>
            <w:vAlign w:val="center"/>
          </w:tcPr>
          <w:p w:rsidR="006501A5" w:rsidRPr="004B6DC3" w:rsidRDefault="00446ED6" w:rsidP="00C40AF7">
            <w:pPr>
              <w:pStyle w:val="a7"/>
              <w:tabs>
                <w:tab w:val="left" w:pos="904"/>
              </w:tabs>
              <w:spacing w:line="317" w:lineRule="exact"/>
              <w:ind w:right="40"/>
              <w:jc w:val="center"/>
              <w:rPr>
                <w:sz w:val="24"/>
                <w:szCs w:val="24"/>
              </w:rPr>
            </w:pPr>
            <w:r>
              <w:rPr>
                <w:sz w:val="24"/>
                <w:szCs w:val="24"/>
              </w:rPr>
              <w:t>18</w:t>
            </w:r>
            <w:r w:rsidR="00DD2FC0">
              <w:rPr>
                <w:sz w:val="24"/>
                <w:szCs w:val="24"/>
              </w:rPr>
              <w:t>90</w:t>
            </w:r>
            <w:r w:rsidR="00291FF5">
              <w:rPr>
                <w:sz w:val="24"/>
                <w:szCs w:val="24"/>
              </w:rPr>
              <w:t>,0</w:t>
            </w:r>
          </w:p>
        </w:tc>
      </w:tr>
      <w:tr w:rsidR="006501A5" w:rsidRPr="00C40AF7" w:rsidTr="005441C2">
        <w:trPr>
          <w:trHeight w:val="532"/>
        </w:trPr>
        <w:tc>
          <w:tcPr>
            <w:tcW w:w="580" w:type="dxa"/>
            <w:vMerge/>
          </w:tcPr>
          <w:p w:rsidR="006501A5" w:rsidRPr="00C40AF7" w:rsidRDefault="006501A5" w:rsidP="00C40AF7">
            <w:pPr>
              <w:pStyle w:val="a7"/>
              <w:tabs>
                <w:tab w:val="left" w:pos="904"/>
              </w:tabs>
              <w:spacing w:line="317" w:lineRule="exact"/>
              <w:ind w:right="40"/>
              <w:jc w:val="center"/>
              <w:rPr>
                <w:sz w:val="24"/>
                <w:szCs w:val="24"/>
              </w:rPr>
            </w:pPr>
          </w:p>
        </w:tc>
        <w:tc>
          <w:tcPr>
            <w:tcW w:w="4206" w:type="dxa"/>
            <w:vAlign w:val="center"/>
          </w:tcPr>
          <w:p w:rsidR="006501A5" w:rsidRPr="00C40AF7" w:rsidRDefault="000E0DBF" w:rsidP="00C40AF7">
            <w:pPr>
              <w:pStyle w:val="a7"/>
              <w:tabs>
                <w:tab w:val="left" w:pos="904"/>
              </w:tabs>
              <w:spacing w:after="120" w:line="317" w:lineRule="exact"/>
              <w:jc w:val="left"/>
              <w:rPr>
                <w:sz w:val="24"/>
                <w:szCs w:val="24"/>
              </w:rPr>
            </w:pPr>
            <w:r>
              <w:rPr>
                <w:sz w:val="24"/>
                <w:szCs w:val="24"/>
              </w:rPr>
              <w:t>- Туристичний збір</w:t>
            </w:r>
          </w:p>
        </w:tc>
        <w:tc>
          <w:tcPr>
            <w:tcW w:w="1110" w:type="dxa"/>
            <w:vAlign w:val="center"/>
          </w:tcPr>
          <w:p w:rsidR="006501A5" w:rsidRPr="005441C2" w:rsidRDefault="000E0DBF" w:rsidP="00C40AF7">
            <w:pPr>
              <w:pStyle w:val="a7"/>
              <w:tabs>
                <w:tab w:val="left" w:pos="904"/>
              </w:tabs>
              <w:spacing w:line="317" w:lineRule="exact"/>
              <w:ind w:right="40"/>
              <w:jc w:val="center"/>
              <w:rPr>
                <w:sz w:val="24"/>
                <w:szCs w:val="24"/>
              </w:rPr>
            </w:pPr>
            <w:r>
              <w:rPr>
                <w:sz w:val="24"/>
                <w:szCs w:val="24"/>
              </w:rPr>
              <w:t>39,6</w:t>
            </w:r>
          </w:p>
        </w:tc>
        <w:tc>
          <w:tcPr>
            <w:tcW w:w="1158" w:type="dxa"/>
            <w:vAlign w:val="center"/>
          </w:tcPr>
          <w:p w:rsidR="006501A5" w:rsidRPr="005441C2" w:rsidRDefault="006501A5" w:rsidP="00C40AF7">
            <w:pPr>
              <w:pStyle w:val="a7"/>
              <w:tabs>
                <w:tab w:val="left" w:pos="904"/>
              </w:tabs>
              <w:spacing w:line="317" w:lineRule="exact"/>
              <w:ind w:right="40"/>
              <w:jc w:val="center"/>
              <w:rPr>
                <w:sz w:val="24"/>
                <w:szCs w:val="24"/>
              </w:rPr>
            </w:pPr>
            <w:r w:rsidRPr="005441C2">
              <w:rPr>
                <w:sz w:val="24"/>
                <w:szCs w:val="24"/>
              </w:rPr>
              <w:t>50,0</w:t>
            </w:r>
          </w:p>
        </w:tc>
        <w:tc>
          <w:tcPr>
            <w:tcW w:w="2693" w:type="dxa"/>
            <w:vAlign w:val="center"/>
          </w:tcPr>
          <w:p w:rsidR="006501A5" w:rsidRPr="004B6DC3" w:rsidRDefault="000E0DBF" w:rsidP="00C40AF7">
            <w:pPr>
              <w:pStyle w:val="a7"/>
              <w:tabs>
                <w:tab w:val="left" w:pos="904"/>
              </w:tabs>
              <w:spacing w:line="317" w:lineRule="exact"/>
              <w:ind w:right="40"/>
              <w:jc w:val="center"/>
              <w:rPr>
                <w:sz w:val="24"/>
                <w:szCs w:val="24"/>
              </w:rPr>
            </w:pPr>
            <w:r>
              <w:rPr>
                <w:sz w:val="24"/>
                <w:szCs w:val="24"/>
              </w:rPr>
              <w:t>60</w:t>
            </w:r>
            <w:r w:rsidR="00291FF5">
              <w:rPr>
                <w:sz w:val="24"/>
                <w:szCs w:val="24"/>
              </w:rPr>
              <w:t>,0</w:t>
            </w:r>
          </w:p>
        </w:tc>
      </w:tr>
      <w:tr w:rsidR="006501A5" w:rsidRPr="00C40AF7" w:rsidTr="00C40AF7">
        <w:trPr>
          <w:trHeight w:val="820"/>
        </w:trPr>
        <w:tc>
          <w:tcPr>
            <w:tcW w:w="580" w:type="dxa"/>
            <w:vAlign w:val="center"/>
          </w:tcPr>
          <w:p w:rsidR="006501A5" w:rsidRPr="00C40AF7" w:rsidRDefault="006501A5" w:rsidP="00C40AF7">
            <w:pPr>
              <w:pStyle w:val="a7"/>
              <w:tabs>
                <w:tab w:val="left" w:pos="904"/>
              </w:tabs>
              <w:spacing w:line="317" w:lineRule="exact"/>
              <w:ind w:right="40"/>
              <w:jc w:val="center"/>
              <w:rPr>
                <w:sz w:val="24"/>
                <w:szCs w:val="24"/>
              </w:rPr>
            </w:pPr>
            <w:r w:rsidRPr="00C40AF7">
              <w:rPr>
                <w:sz w:val="24"/>
                <w:szCs w:val="24"/>
              </w:rPr>
              <w:t>2</w:t>
            </w:r>
          </w:p>
        </w:tc>
        <w:tc>
          <w:tcPr>
            <w:tcW w:w="4206" w:type="dxa"/>
            <w:vAlign w:val="center"/>
          </w:tcPr>
          <w:p w:rsidR="006501A5" w:rsidRPr="00C40AF7" w:rsidRDefault="006501A5" w:rsidP="00C40AF7">
            <w:pPr>
              <w:pStyle w:val="a7"/>
              <w:tabs>
                <w:tab w:val="left" w:pos="904"/>
              </w:tabs>
              <w:spacing w:after="120" w:line="317" w:lineRule="exact"/>
              <w:jc w:val="left"/>
              <w:rPr>
                <w:sz w:val="24"/>
                <w:szCs w:val="24"/>
              </w:rPr>
            </w:pPr>
            <w:r w:rsidRPr="00C40AF7">
              <w:rPr>
                <w:sz w:val="24"/>
                <w:szCs w:val="24"/>
              </w:rPr>
              <w:t xml:space="preserve">Кількість суб`єктів господарювання та/або фізичних осіб, на яких </w:t>
            </w:r>
            <w:r>
              <w:rPr>
                <w:sz w:val="24"/>
                <w:szCs w:val="24"/>
              </w:rPr>
              <w:t>поширюватиметься дія акта (одиниць)</w:t>
            </w:r>
          </w:p>
        </w:tc>
        <w:tc>
          <w:tcPr>
            <w:tcW w:w="4961" w:type="dxa"/>
            <w:gridSpan w:val="3"/>
            <w:vAlign w:val="center"/>
          </w:tcPr>
          <w:p w:rsidR="006501A5" w:rsidRPr="004B6DC3" w:rsidRDefault="000E0DBF" w:rsidP="00C40AF7">
            <w:pPr>
              <w:pStyle w:val="a7"/>
              <w:tabs>
                <w:tab w:val="left" w:pos="904"/>
              </w:tabs>
              <w:spacing w:line="317" w:lineRule="exact"/>
              <w:ind w:right="40"/>
              <w:jc w:val="center"/>
              <w:rPr>
                <w:sz w:val="24"/>
                <w:szCs w:val="24"/>
              </w:rPr>
            </w:pPr>
            <w:r>
              <w:rPr>
                <w:sz w:val="24"/>
                <w:szCs w:val="24"/>
              </w:rPr>
              <w:t>200</w:t>
            </w:r>
          </w:p>
        </w:tc>
      </w:tr>
      <w:tr w:rsidR="006501A5" w:rsidRPr="00C40AF7" w:rsidTr="00C40AF7">
        <w:trPr>
          <w:trHeight w:val="820"/>
        </w:trPr>
        <w:tc>
          <w:tcPr>
            <w:tcW w:w="580" w:type="dxa"/>
            <w:vAlign w:val="center"/>
          </w:tcPr>
          <w:p w:rsidR="006501A5" w:rsidRPr="00C40AF7" w:rsidRDefault="006501A5" w:rsidP="00C40AF7">
            <w:pPr>
              <w:pStyle w:val="a7"/>
              <w:tabs>
                <w:tab w:val="left" w:pos="904"/>
              </w:tabs>
              <w:spacing w:line="317" w:lineRule="exact"/>
              <w:ind w:right="40"/>
              <w:jc w:val="center"/>
              <w:rPr>
                <w:sz w:val="24"/>
                <w:szCs w:val="24"/>
              </w:rPr>
            </w:pPr>
            <w:r w:rsidRPr="00C40AF7">
              <w:rPr>
                <w:sz w:val="24"/>
                <w:szCs w:val="24"/>
              </w:rPr>
              <w:t>3</w:t>
            </w:r>
          </w:p>
        </w:tc>
        <w:tc>
          <w:tcPr>
            <w:tcW w:w="4206" w:type="dxa"/>
            <w:vAlign w:val="center"/>
          </w:tcPr>
          <w:p w:rsidR="006501A5" w:rsidRPr="00C40AF7" w:rsidRDefault="006501A5" w:rsidP="00C40AF7">
            <w:pPr>
              <w:pStyle w:val="a7"/>
              <w:tabs>
                <w:tab w:val="left" w:pos="904"/>
              </w:tabs>
              <w:spacing w:after="120" w:line="317" w:lineRule="exact"/>
              <w:jc w:val="left"/>
              <w:rPr>
                <w:sz w:val="24"/>
                <w:szCs w:val="24"/>
              </w:rPr>
            </w:pPr>
            <w:r w:rsidRPr="00C40AF7">
              <w:rPr>
                <w:sz w:val="24"/>
                <w:szCs w:val="24"/>
              </w:rPr>
              <w:t>Розмір коштів, що витрачатимуться суб’єктами господарювання та/або фізичних осіб, пов’язан</w:t>
            </w:r>
            <w:r>
              <w:rPr>
                <w:sz w:val="24"/>
                <w:szCs w:val="24"/>
              </w:rPr>
              <w:t>ими з виконаннями вимог акту</w:t>
            </w:r>
            <w:r w:rsidRPr="00C40AF7">
              <w:rPr>
                <w:sz w:val="24"/>
                <w:szCs w:val="24"/>
              </w:rPr>
              <w:t xml:space="preserve"> </w:t>
            </w:r>
            <w:r>
              <w:rPr>
                <w:sz w:val="24"/>
                <w:szCs w:val="24"/>
              </w:rPr>
              <w:t>(</w:t>
            </w:r>
            <w:proofErr w:type="spellStart"/>
            <w:r>
              <w:rPr>
                <w:sz w:val="24"/>
                <w:szCs w:val="24"/>
              </w:rPr>
              <w:t>тис.</w:t>
            </w:r>
            <w:r w:rsidRPr="00C40AF7">
              <w:rPr>
                <w:sz w:val="24"/>
                <w:szCs w:val="24"/>
              </w:rPr>
              <w:t>грн</w:t>
            </w:r>
            <w:proofErr w:type="spellEnd"/>
            <w:r>
              <w:rPr>
                <w:sz w:val="24"/>
                <w:szCs w:val="24"/>
              </w:rPr>
              <w:t>)</w:t>
            </w:r>
          </w:p>
        </w:tc>
        <w:tc>
          <w:tcPr>
            <w:tcW w:w="4961" w:type="dxa"/>
            <w:gridSpan w:val="3"/>
            <w:vAlign w:val="center"/>
          </w:tcPr>
          <w:p w:rsidR="006501A5" w:rsidRPr="004B6DC3" w:rsidRDefault="00DD2FC0" w:rsidP="00C40AF7">
            <w:pPr>
              <w:pStyle w:val="a7"/>
              <w:tabs>
                <w:tab w:val="left" w:pos="904"/>
              </w:tabs>
              <w:spacing w:line="317" w:lineRule="exact"/>
              <w:ind w:right="40"/>
              <w:jc w:val="center"/>
              <w:rPr>
                <w:sz w:val="24"/>
                <w:szCs w:val="24"/>
              </w:rPr>
            </w:pPr>
            <w:r>
              <w:rPr>
                <w:sz w:val="24"/>
                <w:szCs w:val="24"/>
              </w:rPr>
              <w:t>1950</w:t>
            </w:r>
          </w:p>
        </w:tc>
      </w:tr>
      <w:tr w:rsidR="006501A5" w:rsidRPr="00C40AF7" w:rsidTr="00C40AF7">
        <w:trPr>
          <w:trHeight w:val="820"/>
        </w:trPr>
        <w:tc>
          <w:tcPr>
            <w:tcW w:w="580" w:type="dxa"/>
            <w:vAlign w:val="center"/>
          </w:tcPr>
          <w:p w:rsidR="006501A5" w:rsidRPr="00C40AF7" w:rsidRDefault="006501A5" w:rsidP="00C40AF7">
            <w:pPr>
              <w:pStyle w:val="a7"/>
              <w:tabs>
                <w:tab w:val="left" w:pos="904"/>
              </w:tabs>
              <w:spacing w:line="317" w:lineRule="exact"/>
              <w:ind w:right="40"/>
              <w:jc w:val="center"/>
              <w:rPr>
                <w:sz w:val="24"/>
                <w:szCs w:val="24"/>
              </w:rPr>
            </w:pPr>
            <w:r w:rsidRPr="00C40AF7">
              <w:rPr>
                <w:sz w:val="24"/>
                <w:szCs w:val="24"/>
              </w:rPr>
              <w:t>4</w:t>
            </w:r>
          </w:p>
        </w:tc>
        <w:tc>
          <w:tcPr>
            <w:tcW w:w="4206" w:type="dxa"/>
            <w:vAlign w:val="center"/>
          </w:tcPr>
          <w:p w:rsidR="006501A5" w:rsidRPr="004D29A1" w:rsidRDefault="006501A5" w:rsidP="00C40AF7">
            <w:pPr>
              <w:pStyle w:val="a7"/>
              <w:tabs>
                <w:tab w:val="left" w:pos="904"/>
              </w:tabs>
              <w:spacing w:after="120" w:line="317" w:lineRule="exact"/>
              <w:jc w:val="left"/>
              <w:rPr>
                <w:sz w:val="24"/>
                <w:szCs w:val="24"/>
                <w:lang w:val="ru-RU"/>
              </w:rPr>
            </w:pPr>
            <w:r w:rsidRPr="004D29A1">
              <w:rPr>
                <w:sz w:val="24"/>
                <w:szCs w:val="24"/>
              </w:rPr>
              <w:t>Час, що витрачатиметься суб’єктами господарювання та/або фізичними особами, пов’язаними з виконанням вимог акта, години</w:t>
            </w:r>
            <w:r w:rsidRPr="004D29A1">
              <w:rPr>
                <w:sz w:val="24"/>
                <w:szCs w:val="24"/>
                <w:lang w:val="ru-RU"/>
              </w:rPr>
              <w:t xml:space="preserve"> на 1 </w:t>
            </w:r>
            <w:proofErr w:type="spellStart"/>
            <w:r w:rsidRPr="004D29A1">
              <w:rPr>
                <w:sz w:val="24"/>
                <w:szCs w:val="24"/>
                <w:lang w:val="ru-RU"/>
              </w:rPr>
              <w:t>суб</w:t>
            </w:r>
            <w:proofErr w:type="spellEnd"/>
            <w:r w:rsidRPr="004D29A1">
              <w:rPr>
                <w:sz w:val="24"/>
                <w:szCs w:val="24"/>
                <w:lang w:val="ru-RU"/>
              </w:rPr>
              <w:t>.</w:t>
            </w:r>
          </w:p>
        </w:tc>
        <w:tc>
          <w:tcPr>
            <w:tcW w:w="4961" w:type="dxa"/>
            <w:gridSpan w:val="3"/>
            <w:vAlign w:val="center"/>
          </w:tcPr>
          <w:p w:rsidR="006501A5" w:rsidRPr="004B6DC3" w:rsidRDefault="00DD2FC0" w:rsidP="00C40AF7">
            <w:pPr>
              <w:pStyle w:val="a7"/>
              <w:tabs>
                <w:tab w:val="left" w:pos="904"/>
              </w:tabs>
              <w:spacing w:line="317" w:lineRule="exact"/>
              <w:ind w:right="40"/>
              <w:jc w:val="center"/>
              <w:rPr>
                <w:sz w:val="24"/>
                <w:szCs w:val="24"/>
                <w:lang w:val="ru-RU"/>
              </w:rPr>
            </w:pPr>
            <w:r>
              <w:rPr>
                <w:sz w:val="24"/>
                <w:szCs w:val="24"/>
                <w:lang w:val="ru-RU"/>
              </w:rPr>
              <w:t>2</w:t>
            </w:r>
          </w:p>
        </w:tc>
      </w:tr>
      <w:tr w:rsidR="006501A5" w:rsidRPr="00C40AF7" w:rsidTr="00C40AF7">
        <w:trPr>
          <w:trHeight w:val="820"/>
        </w:trPr>
        <w:tc>
          <w:tcPr>
            <w:tcW w:w="580" w:type="dxa"/>
            <w:vAlign w:val="center"/>
          </w:tcPr>
          <w:p w:rsidR="006501A5" w:rsidRPr="00C40AF7" w:rsidRDefault="006501A5" w:rsidP="00C40AF7">
            <w:pPr>
              <w:pStyle w:val="a7"/>
              <w:tabs>
                <w:tab w:val="left" w:pos="904"/>
              </w:tabs>
              <w:spacing w:line="317" w:lineRule="exact"/>
              <w:ind w:right="40"/>
              <w:jc w:val="center"/>
              <w:rPr>
                <w:sz w:val="24"/>
                <w:szCs w:val="24"/>
              </w:rPr>
            </w:pPr>
            <w:r w:rsidRPr="00C40AF7">
              <w:rPr>
                <w:sz w:val="24"/>
                <w:szCs w:val="24"/>
              </w:rPr>
              <w:t>5</w:t>
            </w:r>
          </w:p>
        </w:tc>
        <w:tc>
          <w:tcPr>
            <w:tcW w:w="4206" w:type="dxa"/>
          </w:tcPr>
          <w:p w:rsidR="006501A5" w:rsidRPr="00C40AF7" w:rsidRDefault="006501A5" w:rsidP="00C40AF7">
            <w:pPr>
              <w:pStyle w:val="a7"/>
              <w:tabs>
                <w:tab w:val="left" w:pos="904"/>
              </w:tabs>
              <w:spacing w:line="317" w:lineRule="exact"/>
              <w:ind w:right="40"/>
              <w:rPr>
                <w:sz w:val="24"/>
                <w:szCs w:val="24"/>
              </w:rPr>
            </w:pPr>
            <w:r w:rsidRPr="00C40AF7">
              <w:rPr>
                <w:sz w:val="24"/>
                <w:szCs w:val="24"/>
              </w:rPr>
              <w:t>Рівень поінформованості суб`єктів господарювання та/або фізичних осіб з основних положень акта, %</w:t>
            </w:r>
          </w:p>
          <w:p w:rsidR="006501A5" w:rsidRPr="00C40AF7" w:rsidRDefault="006501A5" w:rsidP="00C40AF7">
            <w:pPr>
              <w:pStyle w:val="a7"/>
              <w:tabs>
                <w:tab w:val="left" w:pos="904"/>
              </w:tabs>
              <w:spacing w:line="317" w:lineRule="exact"/>
              <w:ind w:right="40"/>
              <w:rPr>
                <w:sz w:val="24"/>
                <w:szCs w:val="24"/>
              </w:rPr>
            </w:pPr>
            <w:r w:rsidRPr="00C40AF7">
              <w:rPr>
                <w:sz w:val="24"/>
                <w:szCs w:val="24"/>
              </w:rPr>
              <w:t xml:space="preserve">Оприлюднені </w:t>
            </w:r>
            <w:r w:rsidR="00D82221">
              <w:rPr>
                <w:sz w:val="24"/>
                <w:szCs w:val="24"/>
              </w:rPr>
              <w:t xml:space="preserve">повідомлення, </w:t>
            </w:r>
            <w:proofErr w:type="spellStart"/>
            <w:r w:rsidR="00D82221">
              <w:rPr>
                <w:sz w:val="24"/>
                <w:szCs w:val="24"/>
              </w:rPr>
              <w:t>проє</w:t>
            </w:r>
            <w:r w:rsidRPr="00C40AF7">
              <w:rPr>
                <w:sz w:val="24"/>
                <w:szCs w:val="24"/>
              </w:rPr>
              <w:t>кт</w:t>
            </w:r>
            <w:proofErr w:type="spellEnd"/>
            <w:r w:rsidRPr="00C40AF7">
              <w:rPr>
                <w:sz w:val="24"/>
                <w:szCs w:val="24"/>
              </w:rPr>
              <w:t xml:space="preserve"> рішення, АРВ:</w:t>
            </w:r>
          </w:p>
          <w:p w:rsidR="006501A5" w:rsidRPr="00C40AF7" w:rsidRDefault="006501A5" w:rsidP="00AB5D58">
            <w:pPr>
              <w:pStyle w:val="a7"/>
              <w:tabs>
                <w:tab w:val="left" w:pos="904"/>
              </w:tabs>
              <w:spacing w:line="317" w:lineRule="exact"/>
              <w:ind w:right="40"/>
              <w:rPr>
                <w:sz w:val="24"/>
                <w:szCs w:val="24"/>
              </w:rPr>
            </w:pPr>
            <w:r w:rsidRPr="00C40AF7">
              <w:rPr>
                <w:sz w:val="24"/>
                <w:szCs w:val="24"/>
              </w:rPr>
              <w:t xml:space="preserve">- на офіційному сайті </w:t>
            </w:r>
            <w:r w:rsidR="00AB5D58">
              <w:rPr>
                <w:sz w:val="24"/>
                <w:szCs w:val="24"/>
              </w:rPr>
              <w:t xml:space="preserve">сільської </w:t>
            </w:r>
            <w:r w:rsidRPr="00C40AF7">
              <w:rPr>
                <w:sz w:val="24"/>
                <w:szCs w:val="24"/>
              </w:rPr>
              <w:t>ради</w:t>
            </w:r>
            <w:r w:rsidR="006F4E18">
              <w:rPr>
                <w:sz w:val="24"/>
                <w:szCs w:val="24"/>
              </w:rPr>
              <w:t>.</w:t>
            </w:r>
          </w:p>
        </w:tc>
        <w:tc>
          <w:tcPr>
            <w:tcW w:w="4961" w:type="dxa"/>
            <w:gridSpan w:val="3"/>
            <w:vAlign w:val="center"/>
          </w:tcPr>
          <w:p w:rsidR="006501A5" w:rsidRPr="004B6DC3" w:rsidRDefault="006501A5" w:rsidP="00C40AF7">
            <w:pPr>
              <w:pStyle w:val="a7"/>
              <w:tabs>
                <w:tab w:val="left" w:pos="904"/>
              </w:tabs>
              <w:spacing w:line="317" w:lineRule="exact"/>
              <w:ind w:right="40"/>
              <w:jc w:val="center"/>
              <w:rPr>
                <w:sz w:val="24"/>
                <w:szCs w:val="24"/>
              </w:rPr>
            </w:pPr>
            <w:r>
              <w:rPr>
                <w:sz w:val="24"/>
                <w:szCs w:val="24"/>
              </w:rPr>
              <w:t>Високий</w:t>
            </w:r>
          </w:p>
          <w:p w:rsidR="006501A5" w:rsidRPr="004B6DC3" w:rsidRDefault="006501A5" w:rsidP="00C40AF7">
            <w:pPr>
              <w:pStyle w:val="a7"/>
              <w:tabs>
                <w:tab w:val="left" w:pos="904"/>
              </w:tabs>
              <w:spacing w:line="317" w:lineRule="exact"/>
              <w:ind w:right="40"/>
              <w:jc w:val="center"/>
              <w:rPr>
                <w:sz w:val="24"/>
                <w:szCs w:val="24"/>
              </w:rPr>
            </w:pPr>
          </w:p>
        </w:tc>
      </w:tr>
    </w:tbl>
    <w:p w:rsidR="006501A5" w:rsidRPr="006F4E18" w:rsidRDefault="006501A5" w:rsidP="00AE5AED">
      <w:pPr>
        <w:pStyle w:val="a7"/>
        <w:tabs>
          <w:tab w:val="left" w:pos="904"/>
        </w:tabs>
        <w:spacing w:line="317" w:lineRule="exact"/>
        <w:ind w:left="40" w:right="40"/>
        <w:rPr>
          <w:sz w:val="16"/>
          <w:szCs w:val="16"/>
        </w:rPr>
      </w:pPr>
    </w:p>
    <w:p w:rsidR="006501A5" w:rsidRDefault="006501A5" w:rsidP="001C06D2">
      <w:pPr>
        <w:ind w:firstLine="708"/>
        <w:jc w:val="center"/>
        <w:rPr>
          <w:b/>
          <w:sz w:val="24"/>
          <w:szCs w:val="24"/>
          <w:lang w:val="ru-RU"/>
        </w:rPr>
      </w:pPr>
      <w:r w:rsidRPr="001C06D2">
        <w:rPr>
          <w:b/>
          <w:sz w:val="24"/>
          <w:szCs w:val="24"/>
        </w:rPr>
        <w:t>IX. Визначення заходів, за допомогою яких здійснюватиметься відстеження результативності дії регуляторного акта</w:t>
      </w:r>
    </w:p>
    <w:p w:rsidR="006501A5" w:rsidRDefault="006501A5" w:rsidP="001C06D2">
      <w:pPr>
        <w:ind w:firstLine="708"/>
        <w:jc w:val="both"/>
        <w:rPr>
          <w:sz w:val="24"/>
          <w:szCs w:val="24"/>
        </w:rPr>
      </w:pPr>
      <w:r w:rsidRPr="001C06D2">
        <w:rPr>
          <w:sz w:val="24"/>
          <w:szCs w:val="24"/>
        </w:rPr>
        <w:t>Відстеження результативності регуляторного акта буде зді</w:t>
      </w:r>
      <w:r>
        <w:rPr>
          <w:sz w:val="24"/>
          <w:szCs w:val="24"/>
        </w:rPr>
        <w:t xml:space="preserve">йснюватися виконавчим комітетом  </w:t>
      </w:r>
      <w:r w:rsidR="00082283">
        <w:rPr>
          <w:sz w:val="24"/>
          <w:szCs w:val="24"/>
        </w:rPr>
        <w:t xml:space="preserve">Мішково-Погорілівської сільської </w:t>
      </w:r>
      <w:r w:rsidRPr="001C06D2">
        <w:rPr>
          <w:sz w:val="24"/>
          <w:szCs w:val="24"/>
        </w:rPr>
        <w:t xml:space="preserve">ради. </w:t>
      </w:r>
    </w:p>
    <w:p w:rsidR="006501A5" w:rsidRPr="00725D53" w:rsidRDefault="006501A5" w:rsidP="00725D53">
      <w:pPr>
        <w:ind w:firstLine="708"/>
        <w:jc w:val="both"/>
        <w:rPr>
          <w:b/>
          <w:sz w:val="24"/>
          <w:szCs w:val="24"/>
        </w:rPr>
      </w:pPr>
      <w:r w:rsidRPr="00725D53">
        <w:rPr>
          <w:b/>
          <w:sz w:val="24"/>
          <w:szCs w:val="24"/>
        </w:rPr>
        <w:t>Метод проведення відстеження результативності:</w:t>
      </w:r>
    </w:p>
    <w:p w:rsidR="006501A5" w:rsidRPr="00725D53" w:rsidRDefault="006501A5" w:rsidP="00725D53">
      <w:pPr>
        <w:ind w:firstLine="708"/>
        <w:jc w:val="both"/>
        <w:rPr>
          <w:sz w:val="24"/>
          <w:szCs w:val="24"/>
        </w:rPr>
      </w:pPr>
      <w:r w:rsidRPr="00725D53">
        <w:rPr>
          <w:sz w:val="24"/>
          <w:szCs w:val="24"/>
        </w:rPr>
        <w:t>Статистичний</w:t>
      </w:r>
    </w:p>
    <w:p w:rsidR="006501A5" w:rsidRPr="00725D53" w:rsidRDefault="006501A5" w:rsidP="00725D53">
      <w:pPr>
        <w:ind w:firstLine="708"/>
        <w:jc w:val="both"/>
        <w:rPr>
          <w:b/>
          <w:sz w:val="24"/>
          <w:szCs w:val="24"/>
        </w:rPr>
      </w:pPr>
      <w:r w:rsidRPr="00725D53">
        <w:rPr>
          <w:b/>
          <w:sz w:val="24"/>
          <w:szCs w:val="24"/>
        </w:rPr>
        <w:t>Вид даних, за допомогою яких здійснюватиметься відстеження результативності:</w:t>
      </w:r>
    </w:p>
    <w:p w:rsidR="006501A5" w:rsidRPr="00725D53" w:rsidRDefault="006501A5" w:rsidP="00725D53">
      <w:pPr>
        <w:ind w:firstLine="708"/>
        <w:jc w:val="both"/>
        <w:rPr>
          <w:sz w:val="24"/>
          <w:szCs w:val="24"/>
        </w:rPr>
      </w:pPr>
      <w:r w:rsidRPr="00725D53">
        <w:rPr>
          <w:sz w:val="24"/>
          <w:szCs w:val="24"/>
        </w:rPr>
        <w:t>Статистичні</w:t>
      </w:r>
    </w:p>
    <w:p w:rsidR="006501A5" w:rsidRPr="00707385" w:rsidRDefault="006501A5" w:rsidP="00F5162C">
      <w:pPr>
        <w:pStyle w:val="af9"/>
        <w:numPr>
          <w:ilvl w:val="0"/>
          <w:numId w:val="9"/>
        </w:numPr>
        <w:tabs>
          <w:tab w:val="left" w:pos="993"/>
        </w:tabs>
        <w:ind w:left="709" w:firstLine="0"/>
        <w:jc w:val="both"/>
        <w:rPr>
          <w:sz w:val="24"/>
          <w:szCs w:val="24"/>
        </w:rPr>
      </w:pPr>
      <w:r w:rsidRPr="00F5162C">
        <w:rPr>
          <w:sz w:val="24"/>
          <w:szCs w:val="24"/>
        </w:rPr>
        <w:t>аналіт</w:t>
      </w:r>
      <w:r>
        <w:rPr>
          <w:sz w:val="24"/>
          <w:szCs w:val="24"/>
        </w:rPr>
        <w:t xml:space="preserve">ичні </w:t>
      </w:r>
      <w:r w:rsidR="000B62AB">
        <w:rPr>
          <w:sz w:val="24"/>
          <w:szCs w:val="24"/>
        </w:rPr>
        <w:t xml:space="preserve">показники </w:t>
      </w:r>
      <w:r w:rsidR="008664C4">
        <w:rPr>
          <w:sz w:val="24"/>
          <w:szCs w:val="24"/>
        </w:rPr>
        <w:t xml:space="preserve">ДПІ </w:t>
      </w:r>
      <w:proofErr w:type="spellStart"/>
      <w:r w:rsidR="00082283">
        <w:rPr>
          <w:sz w:val="24"/>
          <w:szCs w:val="24"/>
        </w:rPr>
        <w:t>Вітовоськоїго</w:t>
      </w:r>
      <w:proofErr w:type="spellEnd"/>
      <w:r w:rsidR="00082283">
        <w:rPr>
          <w:sz w:val="24"/>
          <w:szCs w:val="24"/>
        </w:rPr>
        <w:t xml:space="preserve"> </w:t>
      </w:r>
      <w:r w:rsidR="008664C4">
        <w:rPr>
          <w:sz w:val="24"/>
          <w:szCs w:val="24"/>
        </w:rPr>
        <w:t>управління ГУ ДПС</w:t>
      </w:r>
      <w:r w:rsidR="000B62AB">
        <w:rPr>
          <w:sz w:val="24"/>
          <w:szCs w:val="24"/>
        </w:rPr>
        <w:t xml:space="preserve"> у</w:t>
      </w:r>
      <w:r w:rsidRPr="00F5162C">
        <w:rPr>
          <w:sz w:val="24"/>
          <w:szCs w:val="24"/>
        </w:rPr>
        <w:t xml:space="preserve"> </w:t>
      </w:r>
      <w:r w:rsidR="00082283">
        <w:rPr>
          <w:sz w:val="24"/>
          <w:szCs w:val="24"/>
        </w:rPr>
        <w:t xml:space="preserve">Миколаївській </w:t>
      </w:r>
      <w:r w:rsidRPr="00F5162C">
        <w:rPr>
          <w:sz w:val="24"/>
          <w:szCs w:val="24"/>
        </w:rPr>
        <w:t>області;</w:t>
      </w:r>
    </w:p>
    <w:p w:rsidR="006501A5" w:rsidRPr="00707385" w:rsidRDefault="006501A5" w:rsidP="00F5162C">
      <w:pPr>
        <w:pStyle w:val="af9"/>
        <w:numPr>
          <w:ilvl w:val="0"/>
          <w:numId w:val="9"/>
        </w:numPr>
        <w:tabs>
          <w:tab w:val="left" w:pos="993"/>
        </w:tabs>
        <w:ind w:left="709" w:firstLine="0"/>
        <w:jc w:val="both"/>
        <w:rPr>
          <w:sz w:val="24"/>
          <w:szCs w:val="24"/>
        </w:rPr>
      </w:pPr>
      <w:r w:rsidRPr="00707385">
        <w:rPr>
          <w:sz w:val="24"/>
          <w:szCs w:val="24"/>
        </w:rPr>
        <w:t xml:space="preserve">інформація </w:t>
      </w:r>
      <w:r w:rsidR="00082283">
        <w:rPr>
          <w:sz w:val="24"/>
          <w:szCs w:val="24"/>
        </w:rPr>
        <w:t>Ф</w:t>
      </w:r>
      <w:r w:rsidRPr="00707385">
        <w:rPr>
          <w:sz w:val="24"/>
          <w:szCs w:val="24"/>
        </w:rPr>
        <w:t xml:space="preserve">інансового </w:t>
      </w:r>
      <w:r w:rsidR="00082283">
        <w:rPr>
          <w:sz w:val="24"/>
          <w:szCs w:val="24"/>
        </w:rPr>
        <w:t xml:space="preserve">відділу Мішково-Погорілівської сільської </w:t>
      </w:r>
      <w:r w:rsidRPr="00707385">
        <w:rPr>
          <w:sz w:val="24"/>
          <w:szCs w:val="24"/>
        </w:rPr>
        <w:t>ради.</w:t>
      </w:r>
    </w:p>
    <w:p w:rsidR="006501A5" w:rsidRDefault="006501A5" w:rsidP="001C06D2">
      <w:pPr>
        <w:ind w:firstLine="708"/>
        <w:jc w:val="both"/>
        <w:rPr>
          <w:sz w:val="24"/>
          <w:szCs w:val="24"/>
          <w:lang w:val="ru-RU"/>
        </w:rPr>
      </w:pPr>
      <w:r w:rsidRPr="001C06D2">
        <w:rPr>
          <w:sz w:val="24"/>
          <w:szCs w:val="24"/>
        </w:rPr>
        <w:t xml:space="preserve"> Базове відстеження результативності регуляторного акта буде здійснюватися до дня набрання чи</w:t>
      </w:r>
      <w:r>
        <w:rPr>
          <w:sz w:val="24"/>
          <w:szCs w:val="24"/>
        </w:rPr>
        <w:t>нності цим регуляторним актом</w:t>
      </w:r>
      <w:r>
        <w:rPr>
          <w:sz w:val="24"/>
          <w:szCs w:val="24"/>
          <w:lang w:val="ru-RU"/>
        </w:rPr>
        <w:t>.</w:t>
      </w:r>
    </w:p>
    <w:p w:rsidR="006501A5" w:rsidRDefault="006501A5" w:rsidP="001C06D2">
      <w:pPr>
        <w:ind w:firstLine="708"/>
        <w:jc w:val="both"/>
        <w:rPr>
          <w:sz w:val="24"/>
          <w:szCs w:val="24"/>
          <w:lang w:val="ru-RU"/>
        </w:rPr>
      </w:pPr>
      <w:r w:rsidRPr="001C06D2">
        <w:rPr>
          <w:sz w:val="24"/>
          <w:szCs w:val="24"/>
        </w:rPr>
        <w:t xml:space="preserve">Повторне відстеження результативності буде здійснюватися </w:t>
      </w:r>
      <w:r>
        <w:rPr>
          <w:sz w:val="24"/>
          <w:szCs w:val="24"/>
        </w:rPr>
        <w:t>за три місяці</w:t>
      </w:r>
      <w:r w:rsidRPr="001C06D2">
        <w:rPr>
          <w:sz w:val="24"/>
          <w:szCs w:val="24"/>
        </w:rPr>
        <w:t xml:space="preserve"> </w:t>
      </w:r>
      <w:r>
        <w:rPr>
          <w:sz w:val="24"/>
          <w:szCs w:val="24"/>
        </w:rPr>
        <w:t>до закінчення строку дії</w:t>
      </w:r>
      <w:r w:rsidRPr="001C06D2">
        <w:rPr>
          <w:sz w:val="24"/>
          <w:szCs w:val="24"/>
        </w:rPr>
        <w:t xml:space="preserve"> регуляторн</w:t>
      </w:r>
      <w:r>
        <w:rPr>
          <w:sz w:val="24"/>
          <w:szCs w:val="24"/>
        </w:rPr>
        <w:t>ого</w:t>
      </w:r>
      <w:r w:rsidRPr="001C06D2">
        <w:rPr>
          <w:sz w:val="24"/>
          <w:szCs w:val="24"/>
        </w:rPr>
        <w:t xml:space="preserve"> акт</w:t>
      </w:r>
      <w:r>
        <w:rPr>
          <w:sz w:val="24"/>
          <w:szCs w:val="24"/>
        </w:rPr>
        <w:t>у</w:t>
      </w:r>
      <w:r w:rsidRPr="001C06D2">
        <w:rPr>
          <w:sz w:val="24"/>
          <w:szCs w:val="24"/>
        </w:rPr>
        <w:t xml:space="preserve">. </w:t>
      </w:r>
    </w:p>
    <w:p w:rsidR="006501A5" w:rsidRDefault="006501A5" w:rsidP="001C06D2">
      <w:pPr>
        <w:ind w:firstLine="708"/>
        <w:jc w:val="both"/>
        <w:rPr>
          <w:sz w:val="24"/>
          <w:szCs w:val="24"/>
          <w:lang w:val="ru-RU"/>
        </w:rPr>
      </w:pPr>
    </w:p>
    <w:p w:rsidR="006501A5" w:rsidRPr="00725D53" w:rsidRDefault="006501A5" w:rsidP="001C06D2">
      <w:pPr>
        <w:ind w:firstLine="708"/>
        <w:jc w:val="both"/>
        <w:rPr>
          <w:sz w:val="24"/>
          <w:szCs w:val="24"/>
          <w:lang w:val="ru-RU"/>
        </w:rPr>
      </w:pPr>
    </w:p>
    <w:p w:rsidR="00082283" w:rsidRDefault="00082283" w:rsidP="00082283">
      <w:pPr>
        <w:jc w:val="both"/>
        <w:rPr>
          <w:b/>
          <w:sz w:val="24"/>
          <w:szCs w:val="24"/>
        </w:rPr>
      </w:pPr>
      <w:r>
        <w:rPr>
          <w:b/>
          <w:sz w:val="24"/>
          <w:szCs w:val="24"/>
        </w:rPr>
        <w:t>Начальник Фінансового відділу</w:t>
      </w:r>
    </w:p>
    <w:p w:rsidR="00082283" w:rsidRDefault="00082283" w:rsidP="00082283">
      <w:pPr>
        <w:jc w:val="both"/>
        <w:rPr>
          <w:b/>
          <w:sz w:val="24"/>
          <w:szCs w:val="24"/>
        </w:rPr>
      </w:pPr>
      <w:r>
        <w:rPr>
          <w:b/>
          <w:sz w:val="24"/>
          <w:szCs w:val="24"/>
        </w:rPr>
        <w:t>Мішково-Погорілівської сільської ради                                                               Віта СУРІНА</w:t>
      </w:r>
    </w:p>
    <w:p w:rsidR="00FC5D9E" w:rsidRDefault="00FC5D9E" w:rsidP="00FC5D9E">
      <w:pPr>
        <w:ind w:firstLine="708"/>
        <w:jc w:val="both"/>
        <w:rPr>
          <w:b/>
          <w:sz w:val="24"/>
          <w:szCs w:val="24"/>
        </w:rPr>
      </w:pPr>
    </w:p>
    <w:p w:rsidR="00FC5D9E" w:rsidRPr="00F73455" w:rsidRDefault="00FC5D9E" w:rsidP="00FC5D9E"/>
    <w:p w:rsidR="00082283" w:rsidRDefault="00082283">
      <w:pPr>
        <w:suppressAutoHyphens w:val="0"/>
        <w:rPr>
          <w:sz w:val="24"/>
          <w:szCs w:val="24"/>
        </w:rPr>
      </w:pPr>
      <w:r>
        <w:rPr>
          <w:sz w:val="24"/>
          <w:szCs w:val="24"/>
        </w:rPr>
        <w:br w:type="page"/>
      </w:r>
    </w:p>
    <w:p w:rsidR="006501A5" w:rsidRPr="00264ED1" w:rsidRDefault="006501A5" w:rsidP="009A77E6">
      <w:pPr>
        <w:pStyle w:val="af0"/>
        <w:shd w:val="clear" w:color="auto" w:fill="auto"/>
        <w:spacing w:line="270" w:lineRule="exact"/>
        <w:ind w:left="5103" w:firstLine="142"/>
        <w:jc w:val="center"/>
        <w:rPr>
          <w:sz w:val="24"/>
          <w:szCs w:val="24"/>
          <w:lang w:val="uk-UA"/>
        </w:rPr>
      </w:pPr>
      <w:r>
        <w:rPr>
          <w:sz w:val="24"/>
          <w:szCs w:val="24"/>
          <w:lang w:val="uk-UA"/>
        </w:rPr>
        <w:lastRenderedPageBreak/>
        <w:t>Додаток 1</w:t>
      </w:r>
    </w:p>
    <w:p w:rsidR="006501A5" w:rsidRPr="00264ED1" w:rsidRDefault="006501A5" w:rsidP="009A77E6">
      <w:pPr>
        <w:pStyle w:val="af0"/>
        <w:shd w:val="clear" w:color="auto" w:fill="auto"/>
        <w:spacing w:line="270" w:lineRule="exact"/>
        <w:ind w:left="5103" w:firstLine="142"/>
        <w:jc w:val="center"/>
        <w:rPr>
          <w:sz w:val="24"/>
          <w:szCs w:val="24"/>
          <w:lang w:val="uk-UA"/>
        </w:rPr>
      </w:pPr>
      <w:r w:rsidRPr="00264ED1">
        <w:rPr>
          <w:sz w:val="24"/>
          <w:szCs w:val="24"/>
          <w:lang w:val="uk-UA"/>
        </w:rPr>
        <w:t>до аналізу регуляторного впливу</w:t>
      </w:r>
    </w:p>
    <w:p w:rsidR="006501A5" w:rsidRPr="00264ED1" w:rsidRDefault="006501A5" w:rsidP="009A77E6">
      <w:pPr>
        <w:pStyle w:val="af0"/>
        <w:shd w:val="clear" w:color="auto" w:fill="auto"/>
        <w:spacing w:line="270" w:lineRule="exact"/>
        <w:jc w:val="center"/>
        <w:rPr>
          <w:b/>
          <w:sz w:val="24"/>
          <w:szCs w:val="24"/>
          <w:lang w:val="uk-UA"/>
        </w:rPr>
      </w:pPr>
      <w:r w:rsidRPr="00264ED1">
        <w:rPr>
          <w:b/>
          <w:sz w:val="24"/>
          <w:szCs w:val="24"/>
          <w:lang w:val="uk-UA"/>
        </w:rPr>
        <w:t>ТЕСТ</w:t>
      </w:r>
    </w:p>
    <w:p w:rsidR="006501A5" w:rsidRPr="00264ED1" w:rsidRDefault="006501A5" w:rsidP="009A77E6">
      <w:pPr>
        <w:pStyle w:val="af0"/>
        <w:shd w:val="clear" w:color="auto" w:fill="auto"/>
        <w:spacing w:line="270" w:lineRule="exact"/>
        <w:jc w:val="center"/>
        <w:rPr>
          <w:b/>
          <w:sz w:val="24"/>
          <w:szCs w:val="24"/>
          <w:lang w:val="uk-UA"/>
        </w:rPr>
      </w:pPr>
      <w:r w:rsidRPr="00264ED1">
        <w:rPr>
          <w:b/>
          <w:sz w:val="24"/>
          <w:szCs w:val="24"/>
          <w:lang w:val="uk-UA"/>
        </w:rPr>
        <w:t xml:space="preserve"> малого підприємництва (М-Тест)</w:t>
      </w:r>
    </w:p>
    <w:p w:rsidR="006501A5" w:rsidRPr="00264ED1" w:rsidRDefault="006501A5" w:rsidP="009A77E6">
      <w:pPr>
        <w:pStyle w:val="af0"/>
        <w:shd w:val="clear" w:color="auto" w:fill="auto"/>
        <w:spacing w:line="270" w:lineRule="exact"/>
        <w:ind w:firstLine="851"/>
        <w:jc w:val="both"/>
        <w:rPr>
          <w:sz w:val="24"/>
          <w:szCs w:val="24"/>
          <w:lang w:val="uk-UA"/>
        </w:rPr>
      </w:pPr>
    </w:p>
    <w:p w:rsidR="006501A5" w:rsidRPr="00264ED1" w:rsidRDefault="006501A5" w:rsidP="009A77E6">
      <w:pPr>
        <w:pStyle w:val="af0"/>
        <w:shd w:val="clear" w:color="auto" w:fill="auto"/>
        <w:spacing w:line="270" w:lineRule="exact"/>
        <w:ind w:firstLine="851"/>
        <w:jc w:val="both"/>
        <w:rPr>
          <w:b/>
          <w:sz w:val="24"/>
          <w:szCs w:val="24"/>
          <w:lang w:val="uk-UA"/>
        </w:rPr>
      </w:pPr>
      <w:r w:rsidRPr="00264ED1">
        <w:rPr>
          <w:b/>
          <w:sz w:val="24"/>
          <w:szCs w:val="24"/>
          <w:lang w:val="uk-UA"/>
        </w:rPr>
        <w:t>1. Консультації з представниками мікро</w:t>
      </w:r>
      <w:r>
        <w:rPr>
          <w:b/>
          <w:sz w:val="24"/>
          <w:szCs w:val="24"/>
          <w:lang w:val="uk-UA"/>
        </w:rPr>
        <w:t xml:space="preserve"> </w:t>
      </w:r>
      <w:r w:rsidRPr="00264ED1">
        <w:rPr>
          <w:b/>
          <w:sz w:val="24"/>
          <w:szCs w:val="24"/>
          <w:lang w:val="uk-UA"/>
        </w:rPr>
        <w:t xml:space="preserve">- та малого підприємництва щодо оцінки впливу регулювання </w:t>
      </w:r>
    </w:p>
    <w:p w:rsidR="006501A5" w:rsidRPr="00C03235" w:rsidRDefault="006501A5" w:rsidP="009A77E6">
      <w:pPr>
        <w:pStyle w:val="af0"/>
        <w:shd w:val="clear" w:color="auto" w:fill="auto"/>
        <w:spacing w:line="270" w:lineRule="exact"/>
        <w:ind w:firstLine="851"/>
        <w:jc w:val="both"/>
        <w:rPr>
          <w:sz w:val="24"/>
          <w:szCs w:val="24"/>
          <w:lang w:val="uk-UA"/>
        </w:rPr>
      </w:pPr>
      <w:r w:rsidRPr="00264ED1">
        <w:rPr>
          <w:sz w:val="24"/>
          <w:szCs w:val="24"/>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000B62AB">
        <w:rPr>
          <w:sz w:val="24"/>
          <w:szCs w:val="24"/>
          <w:lang w:val="uk-UA"/>
        </w:rPr>
        <w:t>з 01.03.2020 р. по 30.03.2020</w:t>
      </w:r>
      <w:r w:rsidRPr="00C03235">
        <w:rPr>
          <w:sz w:val="24"/>
          <w:szCs w:val="24"/>
          <w:lang w:val="uk-UA"/>
        </w:rPr>
        <w:t xml:space="preserve"> р</w:t>
      </w:r>
      <w:r w:rsidRPr="00C03235">
        <w:rPr>
          <w:lang w:val="uk-UA"/>
        </w:rPr>
        <w:t>.</w:t>
      </w:r>
    </w:p>
    <w:tbl>
      <w:tblPr>
        <w:tblW w:w="9836" w:type="dxa"/>
        <w:tblInd w:w="5" w:type="dxa"/>
        <w:tblLayout w:type="fixed"/>
        <w:tblCellMar>
          <w:left w:w="0" w:type="dxa"/>
          <w:right w:w="0" w:type="dxa"/>
        </w:tblCellMar>
        <w:tblLook w:val="0000" w:firstRow="0" w:lastRow="0" w:firstColumn="0" w:lastColumn="0" w:noHBand="0" w:noVBand="0"/>
      </w:tblPr>
      <w:tblGrid>
        <w:gridCol w:w="1498"/>
        <w:gridCol w:w="3605"/>
        <w:gridCol w:w="2568"/>
        <w:gridCol w:w="2165"/>
      </w:tblGrid>
      <w:tr w:rsidR="006501A5" w:rsidTr="00F73455">
        <w:trPr>
          <w:trHeight w:val="23"/>
        </w:trPr>
        <w:tc>
          <w:tcPr>
            <w:tcW w:w="1498" w:type="dxa"/>
            <w:tcBorders>
              <w:top w:val="single" w:sz="4" w:space="0" w:color="000000"/>
              <w:left w:val="single" w:sz="4" w:space="0" w:color="000000"/>
              <w:bottom w:val="single" w:sz="4" w:space="0" w:color="000000"/>
            </w:tcBorders>
            <w:shd w:val="clear" w:color="auto" w:fill="FFFFFF"/>
          </w:tcPr>
          <w:p w:rsidR="006501A5" w:rsidRPr="009A77E6" w:rsidRDefault="006501A5" w:rsidP="009A77E6">
            <w:pPr>
              <w:pStyle w:val="a7"/>
              <w:spacing w:line="322" w:lineRule="exact"/>
              <w:rPr>
                <w:b/>
                <w:sz w:val="24"/>
                <w:szCs w:val="24"/>
              </w:rPr>
            </w:pPr>
            <w:r w:rsidRPr="009A77E6">
              <w:rPr>
                <w:b/>
                <w:sz w:val="24"/>
                <w:szCs w:val="24"/>
              </w:rPr>
              <w:t>Порядковий номер</w:t>
            </w:r>
          </w:p>
        </w:tc>
        <w:tc>
          <w:tcPr>
            <w:tcW w:w="3605" w:type="dxa"/>
            <w:tcBorders>
              <w:top w:val="single" w:sz="4" w:space="0" w:color="000000"/>
              <w:left w:val="single" w:sz="4" w:space="0" w:color="000000"/>
              <w:bottom w:val="single" w:sz="4" w:space="0" w:color="000000"/>
            </w:tcBorders>
            <w:shd w:val="clear" w:color="auto" w:fill="FFFFFF"/>
          </w:tcPr>
          <w:p w:rsidR="006501A5" w:rsidRPr="009A77E6" w:rsidRDefault="006501A5" w:rsidP="009A77E6">
            <w:pPr>
              <w:pStyle w:val="a7"/>
              <w:spacing w:line="322" w:lineRule="exact"/>
              <w:ind w:left="40"/>
              <w:jc w:val="left"/>
              <w:rPr>
                <w:b/>
                <w:sz w:val="24"/>
                <w:szCs w:val="24"/>
              </w:rPr>
            </w:pPr>
            <w:r w:rsidRPr="009A77E6">
              <w:rPr>
                <w:b/>
                <w:sz w:val="24"/>
                <w:szCs w:val="24"/>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568" w:type="dxa"/>
            <w:tcBorders>
              <w:top w:val="single" w:sz="4" w:space="0" w:color="000000"/>
              <w:left w:val="single" w:sz="4" w:space="0" w:color="000000"/>
              <w:bottom w:val="single" w:sz="4" w:space="0" w:color="000000"/>
            </w:tcBorders>
            <w:shd w:val="clear" w:color="auto" w:fill="FFFFFF"/>
          </w:tcPr>
          <w:p w:rsidR="006501A5" w:rsidRPr="009A77E6" w:rsidRDefault="006501A5" w:rsidP="009A77E6">
            <w:pPr>
              <w:pStyle w:val="a7"/>
              <w:spacing w:line="326" w:lineRule="exact"/>
              <w:ind w:left="20"/>
              <w:jc w:val="left"/>
              <w:rPr>
                <w:b/>
                <w:sz w:val="24"/>
                <w:szCs w:val="24"/>
              </w:rPr>
            </w:pPr>
            <w:r w:rsidRPr="009A77E6">
              <w:rPr>
                <w:b/>
                <w:sz w:val="24"/>
                <w:szCs w:val="24"/>
              </w:rPr>
              <w:t>Кількість учасників консультацій, осіб</w:t>
            </w:r>
          </w:p>
        </w:tc>
        <w:tc>
          <w:tcPr>
            <w:tcW w:w="2165" w:type="dxa"/>
            <w:tcBorders>
              <w:top w:val="single" w:sz="4" w:space="0" w:color="000000"/>
              <w:left w:val="single" w:sz="4" w:space="0" w:color="000000"/>
              <w:bottom w:val="single" w:sz="4" w:space="0" w:color="000000"/>
              <w:right w:val="single" w:sz="4" w:space="0" w:color="000000"/>
            </w:tcBorders>
            <w:shd w:val="clear" w:color="auto" w:fill="FFFFFF"/>
          </w:tcPr>
          <w:p w:rsidR="006501A5" w:rsidRPr="009A77E6" w:rsidRDefault="006501A5" w:rsidP="009A77E6">
            <w:pPr>
              <w:pStyle w:val="a7"/>
              <w:spacing w:line="326" w:lineRule="exact"/>
              <w:ind w:left="40"/>
              <w:jc w:val="left"/>
              <w:rPr>
                <w:b/>
              </w:rPr>
            </w:pPr>
            <w:r w:rsidRPr="009A77E6">
              <w:rPr>
                <w:b/>
                <w:sz w:val="24"/>
                <w:szCs w:val="24"/>
              </w:rPr>
              <w:t>Основні результати консультацій (опис)</w:t>
            </w:r>
          </w:p>
        </w:tc>
      </w:tr>
      <w:tr w:rsidR="006501A5" w:rsidTr="00F73455">
        <w:trPr>
          <w:trHeight w:val="23"/>
        </w:trPr>
        <w:tc>
          <w:tcPr>
            <w:tcW w:w="1498" w:type="dxa"/>
            <w:tcBorders>
              <w:top w:val="single" w:sz="4" w:space="0" w:color="000000"/>
              <w:left w:val="single" w:sz="4" w:space="0" w:color="000000"/>
              <w:bottom w:val="single" w:sz="4" w:space="0" w:color="000000"/>
            </w:tcBorders>
            <w:shd w:val="clear" w:color="auto" w:fill="FFFFFF"/>
          </w:tcPr>
          <w:p w:rsidR="006501A5" w:rsidRDefault="006501A5" w:rsidP="00C162E0">
            <w:pPr>
              <w:pStyle w:val="a7"/>
              <w:jc w:val="center"/>
              <w:rPr>
                <w:sz w:val="24"/>
                <w:szCs w:val="24"/>
                <w:lang w:val="ru-RU"/>
              </w:rPr>
            </w:pPr>
            <w:r>
              <w:rPr>
                <w:sz w:val="24"/>
                <w:szCs w:val="24"/>
                <w:lang w:val="ru-RU"/>
              </w:rPr>
              <w:t>1</w:t>
            </w:r>
          </w:p>
          <w:p w:rsidR="006501A5" w:rsidRPr="00725D53" w:rsidRDefault="006501A5" w:rsidP="002072EE">
            <w:pPr>
              <w:pStyle w:val="a7"/>
              <w:jc w:val="center"/>
              <w:rPr>
                <w:color w:val="FF0000"/>
                <w:sz w:val="24"/>
                <w:szCs w:val="24"/>
                <w:highlight w:val="yellow"/>
                <w:lang w:val="ru-RU"/>
              </w:rPr>
            </w:pPr>
          </w:p>
        </w:tc>
        <w:tc>
          <w:tcPr>
            <w:tcW w:w="3605" w:type="dxa"/>
            <w:tcBorders>
              <w:top w:val="single" w:sz="4" w:space="0" w:color="000000"/>
              <w:left w:val="single" w:sz="4" w:space="0" w:color="000000"/>
              <w:bottom w:val="single" w:sz="4" w:space="0" w:color="000000"/>
            </w:tcBorders>
            <w:shd w:val="clear" w:color="auto" w:fill="FFFFFF"/>
          </w:tcPr>
          <w:p w:rsidR="006501A5" w:rsidRDefault="006501A5" w:rsidP="00C162E0">
            <w:pPr>
              <w:pStyle w:val="a7"/>
              <w:ind w:left="203" w:right="174"/>
              <w:jc w:val="left"/>
              <w:rPr>
                <w:sz w:val="24"/>
                <w:szCs w:val="24"/>
                <w:lang w:val="ru-RU"/>
              </w:rPr>
            </w:pPr>
            <w:r>
              <w:rPr>
                <w:sz w:val="24"/>
                <w:szCs w:val="24"/>
              </w:rPr>
              <w:t>Робочі наради та зустрічі з суб’єктами господарювання (опитування)</w:t>
            </w:r>
          </w:p>
        </w:tc>
        <w:tc>
          <w:tcPr>
            <w:tcW w:w="2568" w:type="dxa"/>
            <w:tcBorders>
              <w:top w:val="single" w:sz="4" w:space="0" w:color="000000"/>
              <w:left w:val="single" w:sz="4" w:space="0" w:color="000000"/>
              <w:bottom w:val="single" w:sz="4" w:space="0" w:color="000000"/>
            </w:tcBorders>
            <w:shd w:val="clear" w:color="auto" w:fill="FFFFFF"/>
          </w:tcPr>
          <w:p w:rsidR="006501A5" w:rsidRPr="00C03235" w:rsidRDefault="006501A5" w:rsidP="009A77E6">
            <w:pPr>
              <w:pStyle w:val="a7"/>
              <w:ind w:left="780"/>
              <w:jc w:val="left"/>
              <w:rPr>
                <w:sz w:val="24"/>
                <w:szCs w:val="24"/>
              </w:rPr>
            </w:pPr>
            <w:r>
              <w:rPr>
                <w:sz w:val="24"/>
                <w:szCs w:val="24"/>
                <w:lang w:val="ru-RU"/>
              </w:rPr>
              <w:t>5</w:t>
            </w:r>
          </w:p>
        </w:tc>
        <w:tc>
          <w:tcPr>
            <w:tcW w:w="2165" w:type="dxa"/>
            <w:tcBorders>
              <w:top w:val="single" w:sz="4" w:space="0" w:color="000000"/>
              <w:left w:val="single" w:sz="4" w:space="0" w:color="000000"/>
              <w:bottom w:val="single" w:sz="4" w:space="0" w:color="000000"/>
              <w:right w:val="single" w:sz="4" w:space="0" w:color="000000"/>
            </w:tcBorders>
            <w:shd w:val="clear" w:color="auto" w:fill="FFFFFF"/>
          </w:tcPr>
          <w:p w:rsidR="006501A5" w:rsidRPr="009A77E6" w:rsidRDefault="006501A5" w:rsidP="00082283">
            <w:pPr>
              <w:pStyle w:val="a7"/>
              <w:spacing w:line="322" w:lineRule="exact"/>
              <w:ind w:left="40"/>
              <w:jc w:val="left"/>
              <w:rPr>
                <w:sz w:val="24"/>
                <w:szCs w:val="24"/>
              </w:rPr>
            </w:pPr>
            <w:r w:rsidRPr="009A77E6">
              <w:rPr>
                <w:sz w:val="24"/>
                <w:szCs w:val="24"/>
              </w:rPr>
              <w:t xml:space="preserve">Обговорено  </w:t>
            </w:r>
            <w:r>
              <w:rPr>
                <w:sz w:val="24"/>
                <w:szCs w:val="24"/>
              </w:rPr>
              <w:t xml:space="preserve">запропоновані  ставки податків. Отримано інформацію від представників мікро та малого  підприємництва  та запропоновано </w:t>
            </w:r>
            <w:r w:rsidRPr="007A7246">
              <w:rPr>
                <w:sz w:val="24"/>
                <w:szCs w:val="24"/>
              </w:rPr>
              <w:t xml:space="preserve">залишити розміри  </w:t>
            </w:r>
            <w:r w:rsidR="000B62AB">
              <w:rPr>
                <w:sz w:val="24"/>
                <w:szCs w:val="24"/>
              </w:rPr>
              <w:t>ставок місцевих податків на 202</w:t>
            </w:r>
            <w:r w:rsidR="00082283">
              <w:rPr>
                <w:sz w:val="24"/>
                <w:szCs w:val="24"/>
              </w:rPr>
              <w:t>2</w:t>
            </w:r>
            <w:r w:rsidRPr="007A7246">
              <w:rPr>
                <w:sz w:val="24"/>
                <w:szCs w:val="24"/>
              </w:rPr>
              <w:t xml:space="preserve"> рік на рівні діючих ставок</w:t>
            </w:r>
          </w:p>
        </w:tc>
      </w:tr>
      <w:tr w:rsidR="000B62AB" w:rsidTr="00F73455">
        <w:trPr>
          <w:trHeight w:val="23"/>
        </w:trPr>
        <w:tc>
          <w:tcPr>
            <w:tcW w:w="1498" w:type="dxa"/>
            <w:tcBorders>
              <w:top w:val="single" w:sz="4" w:space="0" w:color="000000"/>
              <w:left w:val="single" w:sz="4" w:space="0" w:color="000000"/>
              <w:bottom w:val="single" w:sz="4" w:space="0" w:color="000000"/>
            </w:tcBorders>
            <w:shd w:val="clear" w:color="auto" w:fill="FFFFFF"/>
          </w:tcPr>
          <w:p w:rsidR="000B62AB" w:rsidRPr="006F51B6" w:rsidRDefault="000B62AB" w:rsidP="000B62AB">
            <w:pPr>
              <w:pStyle w:val="ae"/>
              <w:spacing w:before="0"/>
              <w:jc w:val="center"/>
            </w:pPr>
            <w:r w:rsidRPr="006F51B6">
              <w:t>2</w:t>
            </w:r>
          </w:p>
        </w:tc>
        <w:tc>
          <w:tcPr>
            <w:tcW w:w="3605" w:type="dxa"/>
            <w:tcBorders>
              <w:top w:val="single" w:sz="4" w:space="0" w:color="000000"/>
              <w:left w:val="single" w:sz="4" w:space="0" w:color="000000"/>
              <w:bottom w:val="single" w:sz="4" w:space="0" w:color="000000"/>
            </w:tcBorders>
            <w:shd w:val="clear" w:color="auto" w:fill="FFFFFF"/>
          </w:tcPr>
          <w:p w:rsidR="000B62AB" w:rsidRPr="006F51B6" w:rsidRDefault="000B62AB" w:rsidP="00AB5D58">
            <w:pPr>
              <w:pStyle w:val="ae"/>
              <w:spacing w:before="0"/>
            </w:pPr>
            <w:r w:rsidRPr="006F51B6">
              <w:t xml:space="preserve">Консультативна зустріч з фахівцями Державної </w:t>
            </w:r>
            <w:r>
              <w:t>податкової</w:t>
            </w:r>
            <w:r w:rsidRPr="006F51B6">
              <w:t xml:space="preserve"> служби</w:t>
            </w:r>
          </w:p>
        </w:tc>
        <w:tc>
          <w:tcPr>
            <w:tcW w:w="2568" w:type="dxa"/>
            <w:tcBorders>
              <w:top w:val="single" w:sz="4" w:space="0" w:color="000000"/>
              <w:left w:val="single" w:sz="4" w:space="0" w:color="000000"/>
              <w:bottom w:val="single" w:sz="4" w:space="0" w:color="000000"/>
            </w:tcBorders>
            <w:shd w:val="clear" w:color="auto" w:fill="FFFFFF"/>
          </w:tcPr>
          <w:p w:rsidR="000B62AB" w:rsidRPr="006F51B6" w:rsidRDefault="000B62AB" w:rsidP="000B62AB">
            <w:pPr>
              <w:pStyle w:val="ae"/>
              <w:spacing w:before="0"/>
              <w:jc w:val="center"/>
            </w:pPr>
            <w:r>
              <w:t>1</w:t>
            </w:r>
          </w:p>
        </w:tc>
        <w:tc>
          <w:tcPr>
            <w:tcW w:w="2165" w:type="dxa"/>
            <w:tcBorders>
              <w:top w:val="single" w:sz="4" w:space="0" w:color="000000"/>
              <w:left w:val="single" w:sz="4" w:space="0" w:color="000000"/>
              <w:bottom w:val="single" w:sz="4" w:space="0" w:color="000000"/>
              <w:right w:val="single" w:sz="4" w:space="0" w:color="000000"/>
            </w:tcBorders>
            <w:shd w:val="clear" w:color="auto" w:fill="FFFFFF"/>
          </w:tcPr>
          <w:p w:rsidR="000B62AB" w:rsidRPr="006F51B6" w:rsidRDefault="000B62AB" w:rsidP="00082283">
            <w:pPr>
              <w:pStyle w:val="ae"/>
              <w:spacing w:before="0" w:after="0"/>
            </w:pPr>
            <w:r w:rsidRPr="006F51B6">
              <w:t>Уточнення процедур у результаті консультацій:щодо визначення ставок інспектор ДФС повинен виконати такі процедури:</w:t>
            </w:r>
          </w:p>
          <w:p w:rsidR="000B62AB" w:rsidRPr="006F51B6" w:rsidRDefault="000B62AB" w:rsidP="00082283">
            <w:pPr>
              <w:pStyle w:val="ae"/>
              <w:spacing w:before="0" w:after="0"/>
            </w:pPr>
            <w:r w:rsidRPr="006F51B6">
              <w:t xml:space="preserve">Здійснити контроль за  СПД щодо надання декларацій, підготувати звіт за результатами регулювання. </w:t>
            </w:r>
          </w:p>
        </w:tc>
      </w:tr>
      <w:tr w:rsidR="000B62AB" w:rsidTr="00F73455">
        <w:trPr>
          <w:trHeight w:val="23"/>
        </w:trPr>
        <w:tc>
          <w:tcPr>
            <w:tcW w:w="1498" w:type="dxa"/>
            <w:tcBorders>
              <w:top w:val="single" w:sz="4" w:space="0" w:color="000000"/>
              <w:left w:val="single" w:sz="4" w:space="0" w:color="000000"/>
              <w:bottom w:val="single" w:sz="4" w:space="0" w:color="000000"/>
            </w:tcBorders>
            <w:shd w:val="clear" w:color="auto" w:fill="FFFFFF"/>
          </w:tcPr>
          <w:p w:rsidR="000B62AB" w:rsidRDefault="000B62AB" w:rsidP="000B62AB">
            <w:pPr>
              <w:pStyle w:val="a7"/>
              <w:jc w:val="center"/>
              <w:rPr>
                <w:sz w:val="24"/>
                <w:szCs w:val="24"/>
              </w:rPr>
            </w:pPr>
            <w:r>
              <w:rPr>
                <w:sz w:val="24"/>
                <w:szCs w:val="24"/>
              </w:rPr>
              <w:t>3</w:t>
            </w:r>
          </w:p>
        </w:tc>
        <w:tc>
          <w:tcPr>
            <w:tcW w:w="3605" w:type="dxa"/>
            <w:tcBorders>
              <w:top w:val="single" w:sz="4" w:space="0" w:color="000000"/>
              <w:left w:val="single" w:sz="4" w:space="0" w:color="000000"/>
              <w:bottom w:val="single" w:sz="4" w:space="0" w:color="000000"/>
            </w:tcBorders>
            <w:shd w:val="clear" w:color="auto" w:fill="FFFFFF"/>
          </w:tcPr>
          <w:p w:rsidR="000B62AB" w:rsidRDefault="000B62AB" w:rsidP="00AB5D58">
            <w:pPr>
              <w:pStyle w:val="a7"/>
              <w:ind w:left="203" w:right="174"/>
              <w:jc w:val="left"/>
              <w:rPr>
                <w:sz w:val="24"/>
                <w:szCs w:val="24"/>
              </w:rPr>
            </w:pPr>
            <w:r>
              <w:rPr>
                <w:sz w:val="24"/>
                <w:szCs w:val="24"/>
              </w:rPr>
              <w:t xml:space="preserve">Проведено засідання постійної комісії з питань бюджету, соціально-економічного  розвитку та комунальної власності </w:t>
            </w:r>
            <w:r w:rsidR="00AB5D58">
              <w:rPr>
                <w:sz w:val="24"/>
                <w:szCs w:val="24"/>
              </w:rPr>
              <w:t xml:space="preserve">Мішково-Погорілівської сільської </w:t>
            </w:r>
            <w:r>
              <w:rPr>
                <w:sz w:val="24"/>
                <w:szCs w:val="24"/>
              </w:rPr>
              <w:t>ради.</w:t>
            </w:r>
          </w:p>
        </w:tc>
        <w:tc>
          <w:tcPr>
            <w:tcW w:w="2568" w:type="dxa"/>
            <w:tcBorders>
              <w:top w:val="single" w:sz="4" w:space="0" w:color="000000"/>
              <w:left w:val="single" w:sz="4" w:space="0" w:color="000000"/>
              <w:bottom w:val="single" w:sz="4" w:space="0" w:color="000000"/>
            </w:tcBorders>
            <w:shd w:val="clear" w:color="auto" w:fill="FFFFFF"/>
          </w:tcPr>
          <w:p w:rsidR="000B62AB" w:rsidRPr="00C03235" w:rsidRDefault="000B62AB" w:rsidP="000B62AB">
            <w:pPr>
              <w:pStyle w:val="a7"/>
              <w:jc w:val="left"/>
              <w:rPr>
                <w:sz w:val="24"/>
                <w:szCs w:val="24"/>
              </w:rPr>
            </w:pPr>
            <w:r>
              <w:rPr>
                <w:sz w:val="24"/>
                <w:szCs w:val="24"/>
              </w:rPr>
              <w:t xml:space="preserve">                      7</w:t>
            </w:r>
          </w:p>
        </w:tc>
        <w:tc>
          <w:tcPr>
            <w:tcW w:w="2165" w:type="dxa"/>
            <w:tcBorders>
              <w:top w:val="single" w:sz="4" w:space="0" w:color="000000"/>
              <w:left w:val="single" w:sz="4" w:space="0" w:color="000000"/>
              <w:bottom w:val="single" w:sz="4" w:space="0" w:color="000000"/>
              <w:right w:val="single" w:sz="4" w:space="0" w:color="000000"/>
            </w:tcBorders>
            <w:shd w:val="clear" w:color="auto" w:fill="FFFFFF"/>
          </w:tcPr>
          <w:p w:rsidR="000B62AB" w:rsidRDefault="000B62AB" w:rsidP="000B62AB">
            <w:pPr>
              <w:pStyle w:val="a7"/>
              <w:snapToGrid w:val="0"/>
              <w:spacing w:line="322" w:lineRule="exact"/>
              <w:ind w:left="40"/>
              <w:jc w:val="left"/>
              <w:rPr>
                <w:sz w:val="24"/>
                <w:szCs w:val="24"/>
              </w:rPr>
            </w:pPr>
            <w:r>
              <w:rPr>
                <w:sz w:val="24"/>
                <w:szCs w:val="24"/>
              </w:rPr>
              <w:t>Обговорено та узгоджено  розміри ставок єдиного податку для платників І-ІІ групи</w:t>
            </w:r>
          </w:p>
        </w:tc>
      </w:tr>
    </w:tbl>
    <w:p w:rsidR="006501A5" w:rsidRDefault="006501A5">
      <w:pPr>
        <w:pStyle w:val="af0"/>
        <w:shd w:val="clear" w:color="auto" w:fill="auto"/>
        <w:spacing w:line="270" w:lineRule="exact"/>
        <w:jc w:val="center"/>
        <w:rPr>
          <w:color w:val="FF0000"/>
          <w:sz w:val="24"/>
          <w:szCs w:val="24"/>
          <w:lang w:val="uk-UA"/>
        </w:rPr>
      </w:pPr>
    </w:p>
    <w:p w:rsidR="006501A5" w:rsidRPr="00A66DA6" w:rsidRDefault="006501A5" w:rsidP="009A77E6">
      <w:pPr>
        <w:pStyle w:val="af0"/>
        <w:shd w:val="clear" w:color="auto" w:fill="auto"/>
        <w:spacing w:line="270" w:lineRule="exact"/>
        <w:ind w:firstLine="851"/>
        <w:jc w:val="both"/>
        <w:rPr>
          <w:b/>
          <w:sz w:val="24"/>
          <w:szCs w:val="24"/>
          <w:lang w:val="uk-UA"/>
        </w:rPr>
      </w:pPr>
      <w:r w:rsidRPr="007E0BF3">
        <w:rPr>
          <w:b/>
          <w:sz w:val="24"/>
          <w:szCs w:val="24"/>
        </w:rPr>
        <w:t xml:space="preserve">2. </w:t>
      </w:r>
      <w:r w:rsidRPr="00A66DA6">
        <w:rPr>
          <w:b/>
          <w:sz w:val="24"/>
          <w:szCs w:val="24"/>
          <w:lang w:val="uk-UA"/>
        </w:rPr>
        <w:t>Вимірювання впливу регулювання на суб’єктів малого підприємництва (мікро</w:t>
      </w:r>
      <w:r>
        <w:rPr>
          <w:b/>
          <w:sz w:val="24"/>
          <w:szCs w:val="24"/>
          <w:lang w:val="uk-UA"/>
        </w:rPr>
        <w:t xml:space="preserve"> </w:t>
      </w:r>
      <w:r w:rsidRPr="00A66DA6">
        <w:rPr>
          <w:b/>
          <w:sz w:val="24"/>
          <w:szCs w:val="24"/>
          <w:lang w:val="uk-UA"/>
        </w:rPr>
        <w:t>- та малі):</w:t>
      </w:r>
    </w:p>
    <w:p w:rsidR="006501A5" w:rsidRPr="00A66DA6" w:rsidRDefault="006501A5" w:rsidP="009A77E6">
      <w:pPr>
        <w:pStyle w:val="af0"/>
        <w:shd w:val="clear" w:color="auto" w:fill="auto"/>
        <w:spacing w:line="270" w:lineRule="exact"/>
        <w:ind w:firstLine="851"/>
        <w:jc w:val="both"/>
        <w:rPr>
          <w:sz w:val="24"/>
          <w:szCs w:val="24"/>
          <w:lang w:val="uk-UA"/>
        </w:rPr>
      </w:pPr>
      <w:r w:rsidRPr="00A66DA6">
        <w:rPr>
          <w:sz w:val="24"/>
          <w:szCs w:val="24"/>
          <w:lang w:val="uk-UA"/>
        </w:rPr>
        <w:t xml:space="preserve"> кількість суб’єктів малого підприємництва, на яких поширюється регулювання: </w:t>
      </w:r>
      <w:r w:rsidR="000B62AB">
        <w:rPr>
          <w:sz w:val="24"/>
          <w:szCs w:val="24"/>
          <w:lang w:val="uk-UA"/>
        </w:rPr>
        <w:t>200</w:t>
      </w:r>
      <w:r w:rsidRPr="00A66DA6">
        <w:rPr>
          <w:sz w:val="24"/>
          <w:szCs w:val="24"/>
          <w:lang w:val="uk-UA"/>
        </w:rPr>
        <w:t xml:space="preserve">(одиниць), </w:t>
      </w:r>
    </w:p>
    <w:p w:rsidR="006501A5" w:rsidRPr="00A66DA6" w:rsidRDefault="006501A5" w:rsidP="009A77E6">
      <w:pPr>
        <w:pStyle w:val="af0"/>
        <w:shd w:val="clear" w:color="auto" w:fill="auto"/>
        <w:spacing w:line="270" w:lineRule="exact"/>
        <w:ind w:firstLine="851"/>
        <w:jc w:val="both"/>
        <w:rPr>
          <w:sz w:val="24"/>
          <w:szCs w:val="24"/>
          <w:lang w:val="uk-UA"/>
        </w:rPr>
      </w:pPr>
      <w:r w:rsidRPr="00A66DA6">
        <w:rPr>
          <w:sz w:val="24"/>
          <w:szCs w:val="24"/>
          <w:lang w:val="uk-UA"/>
        </w:rPr>
        <w:t xml:space="preserve">питома вага суб’єктів малого підприємництва у загальній кількості суб’єктів господарювання, на яких проблема справляє вплив </w:t>
      </w:r>
      <w:r w:rsidR="000B62AB">
        <w:rPr>
          <w:sz w:val="24"/>
          <w:szCs w:val="24"/>
          <w:lang w:val="uk-UA"/>
        </w:rPr>
        <w:t>100</w:t>
      </w:r>
      <w:r w:rsidRPr="00A66DA6">
        <w:rPr>
          <w:sz w:val="24"/>
          <w:szCs w:val="24"/>
          <w:lang w:val="uk-UA"/>
        </w:rPr>
        <w:t xml:space="preserve"> (відсотків)</w:t>
      </w:r>
    </w:p>
    <w:p w:rsidR="006501A5" w:rsidRPr="00A66DA6" w:rsidRDefault="006501A5" w:rsidP="009A77E6">
      <w:pPr>
        <w:pStyle w:val="af0"/>
        <w:shd w:val="clear" w:color="auto" w:fill="auto"/>
        <w:spacing w:line="270" w:lineRule="exact"/>
        <w:ind w:firstLine="851"/>
        <w:jc w:val="both"/>
        <w:rPr>
          <w:sz w:val="24"/>
          <w:szCs w:val="24"/>
          <w:lang w:val="uk-UA"/>
        </w:rPr>
      </w:pPr>
    </w:p>
    <w:p w:rsidR="006501A5" w:rsidRPr="00A66DA6" w:rsidRDefault="006501A5" w:rsidP="009A77E6">
      <w:pPr>
        <w:pStyle w:val="af0"/>
        <w:shd w:val="clear" w:color="auto" w:fill="auto"/>
        <w:spacing w:line="270" w:lineRule="exact"/>
        <w:ind w:firstLine="851"/>
        <w:jc w:val="both"/>
        <w:rPr>
          <w:b/>
          <w:sz w:val="24"/>
          <w:szCs w:val="24"/>
          <w:lang w:val="uk-UA"/>
        </w:rPr>
      </w:pPr>
      <w:r w:rsidRPr="00A66DA6">
        <w:rPr>
          <w:b/>
          <w:sz w:val="24"/>
          <w:szCs w:val="24"/>
          <w:lang w:val="uk-UA"/>
        </w:rPr>
        <w:t>3. Розрахунок витрат суб’єктів малого підприємництва на виконання вимог регулювання</w:t>
      </w:r>
    </w:p>
    <w:p w:rsidR="006501A5" w:rsidRPr="007E0BF3" w:rsidRDefault="006501A5" w:rsidP="009A77E6">
      <w:pPr>
        <w:pStyle w:val="af0"/>
        <w:shd w:val="clear" w:color="auto" w:fill="auto"/>
        <w:spacing w:line="270" w:lineRule="exact"/>
        <w:ind w:firstLine="851"/>
        <w:jc w:val="both"/>
        <w:rPr>
          <w:b/>
          <w:sz w:val="24"/>
          <w:szCs w:val="24"/>
          <w:lang w:val="uk-UA"/>
        </w:rPr>
      </w:pPr>
    </w:p>
    <w:tbl>
      <w:tblPr>
        <w:tblW w:w="9644" w:type="dxa"/>
        <w:tblInd w:w="5" w:type="dxa"/>
        <w:tblLayout w:type="fixed"/>
        <w:tblCellMar>
          <w:left w:w="0" w:type="dxa"/>
          <w:right w:w="0" w:type="dxa"/>
        </w:tblCellMar>
        <w:tblLook w:val="0000" w:firstRow="0" w:lastRow="0" w:firstColumn="0" w:lastColumn="0" w:noHBand="0" w:noVBand="0"/>
      </w:tblPr>
      <w:tblGrid>
        <w:gridCol w:w="699"/>
        <w:gridCol w:w="10"/>
        <w:gridCol w:w="4754"/>
        <w:gridCol w:w="1686"/>
        <w:gridCol w:w="1422"/>
        <w:gridCol w:w="1073"/>
      </w:tblGrid>
      <w:tr w:rsidR="006501A5" w:rsidRPr="007E0BF3" w:rsidTr="003B4044">
        <w:trPr>
          <w:trHeight w:val="23"/>
        </w:trPr>
        <w:tc>
          <w:tcPr>
            <w:tcW w:w="699" w:type="dxa"/>
            <w:tcBorders>
              <w:top w:val="single" w:sz="4" w:space="0" w:color="000000"/>
              <w:left w:val="single" w:sz="4" w:space="0" w:color="000000"/>
              <w:bottom w:val="single" w:sz="4" w:space="0" w:color="000000"/>
            </w:tcBorders>
            <w:shd w:val="clear" w:color="auto" w:fill="FFFFFF"/>
          </w:tcPr>
          <w:p w:rsidR="006501A5" w:rsidRPr="00685D1E" w:rsidRDefault="006501A5" w:rsidP="006257D5">
            <w:pPr>
              <w:pStyle w:val="a7"/>
              <w:spacing w:line="336" w:lineRule="exact"/>
              <w:jc w:val="center"/>
              <w:rPr>
                <w:b/>
                <w:sz w:val="24"/>
                <w:szCs w:val="24"/>
              </w:rPr>
            </w:pPr>
            <w:r w:rsidRPr="00685D1E">
              <w:rPr>
                <w:b/>
                <w:sz w:val="24"/>
                <w:szCs w:val="24"/>
              </w:rPr>
              <w:t>Порядковий номер</w:t>
            </w:r>
          </w:p>
        </w:tc>
        <w:tc>
          <w:tcPr>
            <w:tcW w:w="4764" w:type="dxa"/>
            <w:gridSpan w:val="2"/>
            <w:tcBorders>
              <w:top w:val="single" w:sz="4" w:space="0" w:color="000000"/>
              <w:left w:val="single" w:sz="4" w:space="0" w:color="000000"/>
              <w:bottom w:val="single" w:sz="4" w:space="0" w:color="000000"/>
            </w:tcBorders>
            <w:shd w:val="clear" w:color="auto" w:fill="FFFFFF"/>
          </w:tcPr>
          <w:p w:rsidR="006501A5" w:rsidRPr="00685D1E" w:rsidRDefault="006501A5" w:rsidP="006257D5">
            <w:pPr>
              <w:pStyle w:val="a7"/>
              <w:spacing w:after="180"/>
              <w:ind w:left="540"/>
              <w:jc w:val="left"/>
              <w:rPr>
                <w:b/>
                <w:sz w:val="24"/>
                <w:szCs w:val="24"/>
              </w:rPr>
            </w:pPr>
            <w:r w:rsidRPr="00685D1E">
              <w:rPr>
                <w:b/>
                <w:sz w:val="24"/>
                <w:szCs w:val="24"/>
              </w:rPr>
              <w:t>Найменування оцінки</w:t>
            </w:r>
          </w:p>
        </w:tc>
        <w:tc>
          <w:tcPr>
            <w:tcW w:w="1686" w:type="dxa"/>
            <w:tcBorders>
              <w:top w:val="single" w:sz="4" w:space="0" w:color="000000"/>
              <w:left w:val="single" w:sz="4" w:space="0" w:color="000000"/>
              <w:bottom w:val="single" w:sz="4" w:space="0" w:color="000000"/>
            </w:tcBorders>
            <w:shd w:val="clear" w:color="auto" w:fill="FFFFFF"/>
          </w:tcPr>
          <w:p w:rsidR="006501A5" w:rsidRPr="00685D1E" w:rsidRDefault="006501A5" w:rsidP="006257D5">
            <w:pPr>
              <w:pStyle w:val="a7"/>
              <w:spacing w:line="322" w:lineRule="exact"/>
              <w:jc w:val="center"/>
              <w:rPr>
                <w:b/>
                <w:sz w:val="24"/>
                <w:szCs w:val="24"/>
              </w:rPr>
            </w:pPr>
            <w:r w:rsidRPr="00685D1E">
              <w:rPr>
                <w:b/>
                <w:sz w:val="24"/>
                <w:szCs w:val="24"/>
              </w:rPr>
              <w:t>У перший рік (стартовий рік провадження регулювання)</w:t>
            </w:r>
          </w:p>
        </w:tc>
        <w:tc>
          <w:tcPr>
            <w:tcW w:w="1422" w:type="dxa"/>
            <w:tcBorders>
              <w:top w:val="single" w:sz="4" w:space="0" w:color="000000"/>
              <w:left w:val="single" w:sz="4" w:space="0" w:color="000000"/>
              <w:bottom w:val="single" w:sz="4" w:space="0" w:color="000000"/>
            </w:tcBorders>
            <w:shd w:val="clear" w:color="auto" w:fill="FFFFFF"/>
          </w:tcPr>
          <w:p w:rsidR="006501A5" w:rsidRPr="00685D1E" w:rsidRDefault="006501A5" w:rsidP="006257D5">
            <w:pPr>
              <w:pStyle w:val="a7"/>
              <w:spacing w:line="317" w:lineRule="exact"/>
              <w:jc w:val="center"/>
              <w:rPr>
                <w:b/>
                <w:sz w:val="24"/>
                <w:szCs w:val="24"/>
              </w:rPr>
            </w:pPr>
            <w:r w:rsidRPr="00685D1E">
              <w:rPr>
                <w:b/>
                <w:sz w:val="24"/>
                <w:szCs w:val="24"/>
              </w:rPr>
              <w:t>Періодичні (за наступний рік)</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6501A5" w:rsidRPr="00685D1E" w:rsidRDefault="006501A5" w:rsidP="006257D5">
            <w:pPr>
              <w:pStyle w:val="a7"/>
              <w:spacing w:line="331" w:lineRule="exact"/>
              <w:rPr>
                <w:b/>
              </w:rPr>
            </w:pPr>
            <w:r w:rsidRPr="00685D1E">
              <w:rPr>
                <w:b/>
                <w:sz w:val="24"/>
                <w:szCs w:val="24"/>
              </w:rPr>
              <w:t>Витрати за п'ять років</w:t>
            </w:r>
          </w:p>
        </w:tc>
      </w:tr>
      <w:tr w:rsidR="006501A5" w:rsidRPr="007E0BF3" w:rsidTr="007E0BF3">
        <w:trPr>
          <w:trHeight w:val="23"/>
        </w:trPr>
        <w:tc>
          <w:tcPr>
            <w:tcW w:w="9644" w:type="dxa"/>
            <w:gridSpan w:val="6"/>
            <w:tcBorders>
              <w:top w:val="single" w:sz="4" w:space="0" w:color="000000"/>
              <w:left w:val="single" w:sz="4" w:space="0" w:color="000000"/>
              <w:bottom w:val="single" w:sz="4" w:space="0" w:color="000000"/>
              <w:right w:val="single" w:sz="4" w:space="0" w:color="000000"/>
            </w:tcBorders>
            <w:shd w:val="clear" w:color="auto" w:fill="FFFFFF"/>
          </w:tcPr>
          <w:p w:rsidR="006501A5" w:rsidRPr="007E0BF3" w:rsidRDefault="006501A5" w:rsidP="006257D5">
            <w:pPr>
              <w:pStyle w:val="a7"/>
              <w:spacing w:line="331" w:lineRule="exact"/>
              <w:ind w:left="40"/>
              <w:jc w:val="left"/>
            </w:pPr>
            <w:r w:rsidRPr="007E0BF3">
              <w:rPr>
                <w:b/>
                <w:sz w:val="24"/>
                <w:szCs w:val="24"/>
              </w:rPr>
              <w:t>Оцінка "прямих" витрат суб'єктів малого підприємництва на виконання регулювання</w:t>
            </w:r>
          </w:p>
        </w:tc>
      </w:tr>
      <w:tr w:rsidR="006501A5" w:rsidRPr="007E0BF3"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ind w:left="40"/>
              <w:jc w:val="left"/>
              <w:rPr>
                <w:sz w:val="24"/>
                <w:szCs w:val="24"/>
              </w:rPr>
            </w:pPr>
            <w:r w:rsidRPr="007E0BF3">
              <w:rPr>
                <w:sz w:val="24"/>
                <w:szCs w:val="24"/>
                <w:lang w:val="ru-RU"/>
              </w:rPr>
              <w:t>1</w:t>
            </w:r>
          </w:p>
        </w:tc>
        <w:tc>
          <w:tcPr>
            <w:tcW w:w="4754" w:type="dxa"/>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spacing w:line="322" w:lineRule="exact"/>
              <w:ind w:left="40"/>
              <w:jc w:val="left"/>
              <w:rPr>
                <w:sz w:val="24"/>
                <w:szCs w:val="24"/>
                <w:lang w:val="ru-RU"/>
              </w:rPr>
            </w:pPr>
            <w:r w:rsidRPr="007E0BF3">
              <w:rPr>
                <w:sz w:val="24"/>
                <w:szCs w:val="24"/>
              </w:rPr>
              <w:t xml:space="preserve">Придбання необхідного обладнання (пристроїв, машин, механізмів) </w:t>
            </w:r>
          </w:p>
        </w:tc>
        <w:tc>
          <w:tcPr>
            <w:tcW w:w="1686" w:type="dxa"/>
            <w:tcBorders>
              <w:top w:val="single" w:sz="4" w:space="0" w:color="000000"/>
              <w:left w:val="single" w:sz="4" w:space="0" w:color="000000"/>
              <w:bottom w:val="single" w:sz="4" w:space="0" w:color="000000"/>
            </w:tcBorders>
            <w:shd w:val="clear" w:color="auto" w:fill="FFFFFF"/>
          </w:tcPr>
          <w:p w:rsidR="006501A5" w:rsidRPr="0001673D" w:rsidRDefault="0018676C" w:rsidP="001C29A9">
            <w:pPr>
              <w:pStyle w:val="a7"/>
              <w:jc w:val="center"/>
              <w:rPr>
                <w:sz w:val="24"/>
                <w:szCs w:val="24"/>
                <w:lang w:val="ru-RU"/>
              </w:rPr>
            </w:pPr>
            <w:r>
              <w:rPr>
                <w:sz w:val="24"/>
                <w:szCs w:val="24"/>
                <w:lang w:val="ru-RU"/>
              </w:rPr>
              <w:t>-</w:t>
            </w:r>
          </w:p>
        </w:tc>
        <w:tc>
          <w:tcPr>
            <w:tcW w:w="1422" w:type="dxa"/>
            <w:tcBorders>
              <w:top w:val="single" w:sz="4" w:space="0" w:color="000000"/>
              <w:left w:val="single" w:sz="4" w:space="0" w:color="000000"/>
              <w:bottom w:val="single" w:sz="4" w:space="0" w:color="000000"/>
            </w:tcBorders>
            <w:shd w:val="clear" w:color="auto" w:fill="FFFFFF"/>
          </w:tcPr>
          <w:p w:rsidR="006501A5" w:rsidRPr="0001673D" w:rsidRDefault="0018676C" w:rsidP="001C29A9">
            <w:pPr>
              <w:pStyle w:val="a7"/>
              <w:jc w:val="center"/>
              <w:rPr>
                <w:sz w:val="24"/>
                <w:szCs w:val="24"/>
                <w:lang w:val="ru-RU"/>
              </w:rPr>
            </w:pPr>
            <w:r>
              <w:rPr>
                <w:sz w:val="24"/>
                <w:szCs w:val="24"/>
                <w:lang w:val="ru-RU"/>
              </w:rPr>
              <w:t>-</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6501A5" w:rsidRPr="0001673D" w:rsidRDefault="0018676C" w:rsidP="00B2458A">
            <w:pPr>
              <w:pStyle w:val="a7"/>
              <w:ind w:left="218"/>
              <w:jc w:val="center"/>
            </w:pPr>
            <w:r>
              <w:rPr>
                <w:sz w:val="24"/>
                <w:szCs w:val="24"/>
                <w:lang w:val="ru-RU"/>
              </w:rPr>
              <w:t>-</w:t>
            </w:r>
          </w:p>
        </w:tc>
      </w:tr>
      <w:tr w:rsidR="006501A5" w:rsidRPr="007E0BF3"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ind w:left="40"/>
              <w:jc w:val="left"/>
              <w:rPr>
                <w:sz w:val="24"/>
                <w:szCs w:val="24"/>
              </w:rPr>
            </w:pPr>
            <w:r w:rsidRPr="007E0BF3">
              <w:rPr>
                <w:sz w:val="24"/>
                <w:szCs w:val="24"/>
                <w:lang w:val="ru-RU"/>
              </w:rPr>
              <w:t>2</w:t>
            </w:r>
          </w:p>
        </w:tc>
        <w:tc>
          <w:tcPr>
            <w:tcW w:w="4754" w:type="dxa"/>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spacing w:line="322" w:lineRule="exact"/>
              <w:ind w:left="40"/>
              <w:jc w:val="left"/>
              <w:rPr>
                <w:sz w:val="24"/>
                <w:szCs w:val="24"/>
                <w:lang w:val="ru-RU"/>
              </w:rPr>
            </w:pPr>
            <w:r w:rsidRPr="007E0BF3">
              <w:rPr>
                <w:sz w:val="24"/>
                <w:szCs w:val="24"/>
              </w:rPr>
              <w:t xml:space="preserve">Процедури повірки та/або </w:t>
            </w:r>
            <w:r w:rsidRPr="007E0BF3">
              <w:rPr>
                <w:sz w:val="24"/>
                <w:szCs w:val="24"/>
                <w:lang w:val="ru-RU"/>
              </w:rPr>
              <w:t xml:space="preserve">постановки </w:t>
            </w:r>
            <w:r w:rsidRPr="007E0BF3">
              <w:rPr>
                <w:sz w:val="24"/>
                <w:szCs w:val="24"/>
              </w:rPr>
              <w:t xml:space="preserve">на відповідний облік у визначеному органі державної влади чи місцевого самоврядування </w:t>
            </w:r>
          </w:p>
        </w:tc>
        <w:tc>
          <w:tcPr>
            <w:tcW w:w="1686" w:type="dxa"/>
            <w:tcBorders>
              <w:top w:val="single" w:sz="4" w:space="0" w:color="000000"/>
              <w:left w:val="single" w:sz="4" w:space="0" w:color="000000"/>
              <w:bottom w:val="single" w:sz="4" w:space="0" w:color="000000"/>
            </w:tcBorders>
            <w:shd w:val="clear" w:color="auto" w:fill="FFFFFF"/>
          </w:tcPr>
          <w:p w:rsidR="006501A5" w:rsidRPr="0001673D" w:rsidRDefault="0018676C" w:rsidP="001C29A9">
            <w:pPr>
              <w:pStyle w:val="a7"/>
              <w:jc w:val="center"/>
              <w:rPr>
                <w:sz w:val="24"/>
                <w:szCs w:val="24"/>
                <w:lang w:val="ru-RU"/>
              </w:rPr>
            </w:pPr>
            <w:r>
              <w:rPr>
                <w:sz w:val="24"/>
                <w:szCs w:val="24"/>
                <w:lang w:val="ru-RU"/>
              </w:rPr>
              <w:t>-</w:t>
            </w:r>
          </w:p>
        </w:tc>
        <w:tc>
          <w:tcPr>
            <w:tcW w:w="1422" w:type="dxa"/>
            <w:tcBorders>
              <w:top w:val="single" w:sz="4" w:space="0" w:color="000000"/>
              <w:left w:val="single" w:sz="4" w:space="0" w:color="000000"/>
              <w:bottom w:val="single" w:sz="4" w:space="0" w:color="000000"/>
            </w:tcBorders>
            <w:shd w:val="clear" w:color="auto" w:fill="FFFFFF"/>
          </w:tcPr>
          <w:p w:rsidR="006501A5" w:rsidRPr="0001673D" w:rsidRDefault="0018676C" w:rsidP="001C29A9">
            <w:pPr>
              <w:pStyle w:val="a7"/>
              <w:jc w:val="center"/>
              <w:rPr>
                <w:sz w:val="24"/>
                <w:szCs w:val="24"/>
                <w:lang w:val="ru-RU"/>
              </w:rPr>
            </w:pPr>
            <w:r>
              <w:rPr>
                <w:sz w:val="24"/>
                <w:szCs w:val="24"/>
                <w:lang w:val="ru-RU"/>
              </w:rPr>
              <w:t>-</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6501A5" w:rsidRPr="0001673D" w:rsidRDefault="0018676C" w:rsidP="00B2458A">
            <w:pPr>
              <w:pStyle w:val="a7"/>
              <w:ind w:left="218"/>
              <w:jc w:val="center"/>
            </w:pPr>
            <w:r>
              <w:rPr>
                <w:sz w:val="24"/>
                <w:szCs w:val="24"/>
                <w:lang w:val="ru-RU"/>
              </w:rPr>
              <w:t>-</w:t>
            </w:r>
          </w:p>
        </w:tc>
      </w:tr>
      <w:tr w:rsidR="006501A5" w:rsidRPr="007E0BF3"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ind w:left="40"/>
              <w:jc w:val="left"/>
              <w:rPr>
                <w:sz w:val="24"/>
                <w:szCs w:val="24"/>
              </w:rPr>
            </w:pPr>
            <w:r w:rsidRPr="007E0BF3">
              <w:rPr>
                <w:sz w:val="24"/>
                <w:szCs w:val="24"/>
                <w:lang w:val="ru-RU"/>
              </w:rPr>
              <w:t>3</w:t>
            </w:r>
          </w:p>
        </w:tc>
        <w:tc>
          <w:tcPr>
            <w:tcW w:w="4754" w:type="dxa"/>
            <w:tcBorders>
              <w:top w:val="single" w:sz="4" w:space="0" w:color="000000"/>
              <w:left w:val="single" w:sz="4" w:space="0" w:color="000000"/>
              <w:bottom w:val="single" w:sz="4" w:space="0" w:color="000000"/>
            </w:tcBorders>
            <w:shd w:val="clear" w:color="auto" w:fill="FFFFFF"/>
          </w:tcPr>
          <w:p w:rsidR="006501A5" w:rsidRPr="00AB4082" w:rsidRDefault="006501A5" w:rsidP="006257D5">
            <w:pPr>
              <w:pStyle w:val="a7"/>
              <w:spacing w:line="322" w:lineRule="exact"/>
              <w:ind w:left="40"/>
              <w:jc w:val="left"/>
              <w:rPr>
                <w:sz w:val="24"/>
                <w:szCs w:val="24"/>
              </w:rPr>
            </w:pPr>
            <w:r w:rsidRPr="007E0BF3">
              <w:rPr>
                <w:sz w:val="24"/>
                <w:szCs w:val="24"/>
              </w:rPr>
              <w:t xml:space="preserve">Процедури експлуатації обладнання (експлуатаційні витрати </w:t>
            </w:r>
            <w:r w:rsidRPr="00AB4082">
              <w:rPr>
                <w:sz w:val="24"/>
                <w:szCs w:val="24"/>
              </w:rPr>
              <w:t xml:space="preserve">- </w:t>
            </w:r>
            <w:r w:rsidRPr="007E0BF3">
              <w:rPr>
                <w:sz w:val="24"/>
                <w:szCs w:val="24"/>
              </w:rPr>
              <w:t xml:space="preserve">витратні матеріали) </w:t>
            </w:r>
          </w:p>
        </w:tc>
        <w:tc>
          <w:tcPr>
            <w:tcW w:w="1686" w:type="dxa"/>
            <w:tcBorders>
              <w:top w:val="single" w:sz="4" w:space="0" w:color="000000"/>
              <w:left w:val="single" w:sz="4" w:space="0" w:color="000000"/>
              <w:bottom w:val="single" w:sz="4" w:space="0" w:color="000000"/>
            </w:tcBorders>
            <w:shd w:val="clear" w:color="auto" w:fill="FFFFFF"/>
          </w:tcPr>
          <w:p w:rsidR="006501A5" w:rsidRPr="0001673D" w:rsidRDefault="0018676C" w:rsidP="001C29A9">
            <w:pPr>
              <w:pStyle w:val="a7"/>
              <w:jc w:val="center"/>
              <w:rPr>
                <w:sz w:val="24"/>
                <w:szCs w:val="24"/>
                <w:lang w:val="ru-RU"/>
              </w:rPr>
            </w:pPr>
            <w:r>
              <w:rPr>
                <w:sz w:val="24"/>
                <w:szCs w:val="24"/>
                <w:lang w:val="ru-RU"/>
              </w:rPr>
              <w:t>-</w:t>
            </w:r>
          </w:p>
        </w:tc>
        <w:tc>
          <w:tcPr>
            <w:tcW w:w="1422" w:type="dxa"/>
            <w:tcBorders>
              <w:top w:val="single" w:sz="4" w:space="0" w:color="000000"/>
              <w:left w:val="single" w:sz="4" w:space="0" w:color="000000"/>
              <w:bottom w:val="single" w:sz="4" w:space="0" w:color="000000"/>
            </w:tcBorders>
            <w:shd w:val="clear" w:color="auto" w:fill="FFFFFF"/>
          </w:tcPr>
          <w:p w:rsidR="006501A5" w:rsidRPr="0001673D" w:rsidRDefault="0018676C" w:rsidP="001C29A9">
            <w:pPr>
              <w:pStyle w:val="a7"/>
              <w:jc w:val="center"/>
              <w:rPr>
                <w:sz w:val="24"/>
                <w:szCs w:val="24"/>
                <w:lang w:val="ru-RU"/>
              </w:rPr>
            </w:pPr>
            <w:r>
              <w:rPr>
                <w:sz w:val="24"/>
                <w:szCs w:val="24"/>
                <w:lang w:val="ru-RU"/>
              </w:rPr>
              <w:t>-</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6501A5" w:rsidRPr="0001673D" w:rsidRDefault="0018676C" w:rsidP="00B2458A">
            <w:pPr>
              <w:pStyle w:val="a7"/>
              <w:ind w:left="218"/>
              <w:jc w:val="center"/>
            </w:pPr>
            <w:r>
              <w:rPr>
                <w:sz w:val="24"/>
                <w:szCs w:val="24"/>
                <w:lang w:val="ru-RU"/>
              </w:rPr>
              <w:t>-</w:t>
            </w:r>
          </w:p>
        </w:tc>
      </w:tr>
      <w:tr w:rsidR="006501A5" w:rsidRPr="007E0BF3"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ind w:left="40"/>
              <w:rPr>
                <w:sz w:val="24"/>
                <w:szCs w:val="24"/>
              </w:rPr>
            </w:pPr>
            <w:r w:rsidRPr="007E0BF3">
              <w:rPr>
                <w:sz w:val="24"/>
                <w:szCs w:val="24"/>
                <w:lang w:val="ru-RU"/>
              </w:rPr>
              <w:t>4</w:t>
            </w:r>
          </w:p>
        </w:tc>
        <w:tc>
          <w:tcPr>
            <w:tcW w:w="4754" w:type="dxa"/>
            <w:tcBorders>
              <w:top w:val="single" w:sz="4" w:space="0" w:color="000000"/>
              <w:left w:val="single" w:sz="4" w:space="0" w:color="000000"/>
              <w:bottom w:val="single" w:sz="4" w:space="0" w:color="000000"/>
            </w:tcBorders>
            <w:shd w:val="clear" w:color="auto" w:fill="FFFFFF"/>
          </w:tcPr>
          <w:p w:rsidR="006501A5" w:rsidRPr="00914C38" w:rsidRDefault="006501A5" w:rsidP="006257D5">
            <w:pPr>
              <w:pStyle w:val="a7"/>
              <w:spacing w:line="322" w:lineRule="exact"/>
              <w:ind w:left="40"/>
              <w:jc w:val="left"/>
              <w:rPr>
                <w:sz w:val="24"/>
                <w:szCs w:val="24"/>
                <w:lang w:val="ru-RU"/>
              </w:rPr>
            </w:pPr>
            <w:r w:rsidRPr="00914C38">
              <w:rPr>
                <w:sz w:val="24"/>
                <w:szCs w:val="24"/>
              </w:rPr>
              <w:t xml:space="preserve">Процедури обслуговування обладнання (технічне обслуговування) </w:t>
            </w:r>
          </w:p>
        </w:tc>
        <w:tc>
          <w:tcPr>
            <w:tcW w:w="1686" w:type="dxa"/>
            <w:tcBorders>
              <w:top w:val="single" w:sz="4" w:space="0" w:color="000000"/>
              <w:left w:val="single" w:sz="4" w:space="0" w:color="000000"/>
              <w:bottom w:val="single" w:sz="4" w:space="0" w:color="000000"/>
            </w:tcBorders>
            <w:shd w:val="clear" w:color="auto" w:fill="FFFFFF"/>
          </w:tcPr>
          <w:p w:rsidR="006501A5" w:rsidRPr="0001673D" w:rsidRDefault="0018676C" w:rsidP="001C29A9">
            <w:pPr>
              <w:pStyle w:val="a7"/>
              <w:jc w:val="center"/>
              <w:rPr>
                <w:sz w:val="24"/>
                <w:szCs w:val="24"/>
                <w:lang w:val="ru-RU"/>
              </w:rPr>
            </w:pPr>
            <w:r>
              <w:rPr>
                <w:sz w:val="24"/>
                <w:szCs w:val="24"/>
                <w:lang w:val="ru-RU"/>
              </w:rPr>
              <w:t>-</w:t>
            </w:r>
          </w:p>
        </w:tc>
        <w:tc>
          <w:tcPr>
            <w:tcW w:w="1422" w:type="dxa"/>
            <w:tcBorders>
              <w:top w:val="single" w:sz="4" w:space="0" w:color="000000"/>
              <w:left w:val="single" w:sz="4" w:space="0" w:color="000000"/>
              <w:bottom w:val="single" w:sz="4" w:space="0" w:color="000000"/>
            </w:tcBorders>
            <w:shd w:val="clear" w:color="auto" w:fill="FFFFFF"/>
          </w:tcPr>
          <w:p w:rsidR="006501A5" w:rsidRPr="0001673D" w:rsidRDefault="0018676C" w:rsidP="001C29A9">
            <w:pPr>
              <w:pStyle w:val="a7"/>
              <w:jc w:val="center"/>
              <w:rPr>
                <w:sz w:val="24"/>
                <w:szCs w:val="24"/>
                <w:lang w:val="ru-RU"/>
              </w:rPr>
            </w:pPr>
            <w:r>
              <w:rPr>
                <w:sz w:val="24"/>
                <w:szCs w:val="24"/>
                <w:lang w:val="ru-RU"/>
              </w:rPr>
              <w:t>-</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6501A5" w:rsidRPr="0001673D" w:rsidRDefault="0018676C" w:rsidP="00B2458A">
            <w:pPr>
              <w:pStyle w:val="a7"/>
              <w:ind w:left="218"/>
              <w:jc w:val="center"/>
            </w:pPr>
            <w:r>
              <w:rPr>
                <w:sz w:val="24"/>
                <w:szCs w:val="24"/>
                <w:lang w:val="ru-RU"/>
              </w:rPr>
              <w:t>-</w:t>
            </w:r>
          </w:p>
        </w:tc>
      </w:tr>
      <w:tr w:rsidR="006501A5" w:rsidRPr="007E0BF3"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ind w:left="40"/>
              <w:rPr>
                <w:sz w:val="24"/>
                <w:szCs w:val="24"/>
              </w:rPr>
            </w:pPr>
            <w:r w:rsidRPr="007E0BF3">
              <w:rPr>
                <w:lang w:val="ru-RU"/>
              </w:rPr>
              <w:t>5</w:t>
            </w:r>
          </w:p>
        </w:tc>
        <w:tc>
          <w:tcPr>
            <w:tcW w:w="4754" w:type="dxa"/>
            <w:tcBorders>
              <w:top w:val="single" w:sz="4" w:space="0" w:color="000000"/>
              <w:left w:val="single" w:sz="4" w:space="0" w:color="000000"/>
              <w:bottom w:val="single" w:sz="4" w:space="0" w:color="000000"/>
            </w:tcBorders>
            <w:shd w:val="clear" w:color="auto" w:fill="FFFFFF"/>
          </w:tcPr>
          <w:p w:rsidR="006501A5" w:rsidRDefault="006501A5" w:rsidP="006257D5">
            <w:pPr>
              <w:pStyle w:val="a7"/>
              <w:spacing w:line="322" w:lineRule="exact"/>
              <w:ind w:left="40"/>
              <w:jc w:val="left"/>
              <w:rPr>
                <w:sz w:val="24"/>
                <w:szCs w:val="24"/>
              </w:rPr>
            </w:pPr>
            <w:r w:rsidRPr="00914C38">
              <w:rPr>
                <w:sz w:val="24"/>
                <w:szCs w:val="24"/>
              </w:rPr>
              <w:t>Інші процедури</w:t>
            </w:r>
            <w:r w:rsidR="001C2BB1">
              <w:rPr>
                <w:sz w:val="24"/>
                <w:szCs w:val="24"/>
              </w:rPr>
              <w:t>:касове обслуговування</w:t>
            </w:r>
          </w:p>
          <w:p w:rsidR="006501A5" w:rsidRDefault="006501A5" w:rsidP="001D5183">
            <w:pPr>
              <w:pStyle w:val="a7"/>
              <w:spacing w:line="322" w:lineRule="exact"/>
              <w:ind w:left="40"/>
              <w:jc w:val="left"/>
              <w:rPr>
                <w:sz w:val="24"/>
                <w:szCs w:val="24"/>
              </w:rPr>
            </w:pPr>
            <w:r w:rsidRPr="00914C38">
              <w:rPr>
                <w:sz w:val="24"/>
                <w:szCs w:val="24"/>
              </w:rPr>
              <w:t>(</w:t>
            </w:r>
            <w:r>
              <w:rPr>
                <w:sz w:val="24"/>
                <w:szCs w:val="24"/>
              </w:rPr>
              <w:t>сплата податків та зборів</w:t>
            </w:r>
            <w:r w:rsidRPr="00914C38">
              <w:rPr>
                <w:sz w:val="24"/>
                <w:szCs w:val="24"/>
              </w:rPr>
              <w:t>), гривень</w:t>
            </w:r>
          </w:p>
          <w:p w:rsidR="001C2BB1" w:rsidRDefault="001C2BB1" w:rsidP="001D5183">
            <w:pPr>
              <w:pStyle w:val="a7"/>
              <w:spacing w:line="322" w:lineRule="exact"/>
              <w:ind w:left="40"/>
              <w:jc w:val="left"/>
              <w:rPr>
                <w:sz w:val="24"/>
                <w:szCs w:val="24"/>
              </w:rPr>
            </w:pPr>
            <w:r>
              <w:rPr>
                <w:sz w:val="24"/>
                <w:szCs w:val="24"/>
              </w:rPr>
              <w:t>Єдиний податок:</w:t>
            </w:r>
          </w:p>
          <w:p w:rsidR="001C2BB1" w:rsidRDefault="001C2BB1" w:rsidP="001D5183">
            <w:pPr>
              <w:pStyle w:val="a7"/>
              <w:spacing w:line="322" w:lineRule="exact"/>
              <w:ind w:left="40"/>
              <w:jc w:val="left"/>
              <w:rPr>
                <w:sz w:val="24"/>
                <w:szCs w:val="24"/>
              </w:rPr>
            </w:pPr>
            <w:r>
              <w:rPr>
                <w:sz w:val="24"/>
                <w:szCs w:val="24"/>
              </w:rPr>
              <w:t>І група</w:t>
            </w:r>
          </w:p>
          <w:p w:rsidR="001C2BB1" w:rsidRDefault="001C2BB1" w:rsidP="001D5183">
            <w:pPr>
              <w:pStyle w:val="a7"/>
              <w:spacing w:line="322" w:lineRule="exact"/>
              <w:ind w:left="40"/>
              <w:jc w:val="left"/>
              <w:rPr>
                <w:sz w:val="24"/>
                <w:szCs w:val="24"/>
              </w:rPr>
            </w:pPr>
          </w:p>
          <w:p w:rsidR="001C2BB1" w:rsidRDefault="001C2BB1" w:rsidP="001D5183">
            <w:pPr>
              <w:pStyle w:val="a7"/>
              <w:spacing w:line="322" w:lineRule="exact"/>
              <w:ind w:left="40"/>
              <w:jc w:val="left"/>
              <w:rPr>
                <w:sz w:val="24"/>
                <w:szCs w:val="24"/>
              </w:rPr>
            </w:pPr>
          </w:p>
          <w:p w:rsidR="001C2BB1" w:rsidRDefault="001C2BB1" w:rsidP="001D5183">
            <w:pPr>
              <w:pStyle w:val="a7"/>
              <w:spacing w:line="322" w:lineRule="exact"/>
              <w:ind w:left="40"/>
              <w:jc w:val="left"/>
              <w:rPr>
                <w:sz w:val="24"/>
                <w:szCs w:val="24"/>
              </w:rPr>
            </w:pPr>
            <w:r>
              <w:rPr>
                <w:sz w:val="24"/>
                <w:szCs w:val="24"/>
              </w:rPr>
              <w:t>ІІ група</w:t>
            </w:r>
          </w:p>
          <w:p w:rsidR="001C2BB1" w:rsidRPr="00914C38" w:rsidRDefault="001C2BB1" w:rsidP="001D5183">
            <w:pPr>
              <w:pStyle w:val="a7"/>
              <w:spacing w:line="322" w:lineRule="exact"/>
              <w:ind w:left="40"/>
              <w:jc w:val="left"/>
              <w:rPr>
                <w:sz w:val="24"/>
                <w:szCs w:val="24"/>
                <w:lang w:val="ru-RU"/>
              </w:rPr>
            </w:pPr>
          </w:p>
        </w:tc>
        <w:tc>
          <w:tcPr>
            <w:tcW w:w="1686" w:type="dxa"/>
            <w:tcBorders>
              <w:top w:val="single" w:sz="4" w:space="0" w:color="000000"/>
              <w:left w:val="single" w:sz="4" w:space="0" w:color="000000"/>
              <w:bottom w:val="single" w:sz="4" w:space="0" w:color="000000"/>
            </w:tcBorders>
            <w:shd w:val="clear" w:color="auto" w:fill="FFFFFF"/>
          </w:tcPr>
          <w:p w:rsidR="001C2BB1" w:rsidRDefault="001C2BB1" w:rsidP="001C2BB1">
            <w:pPr>
              <w:pStyle w:val="ae"/>
              <w:spacing w:before="0" w:after="0"/>
              <w:jc w:val="center"/>
            </w:pPr>
            <w:r>
              <w:t>7грн.*12 міс. =84 грн.</w:t>
            </w:r>
          </w:p>
          <w:p w:rsidR="001C2BB1" w:rsidRDefault="001C2BB1" w:rsidP="001C2BB1">
            <w:pPr>
              <w:pStyle w:val="ae"/>
              <w:spacing w:before="0" w:after="0"/>
              <w:jc w:val="center"/>
            </w:pPr>
          </w:p>
          <w:p w:rsidR="001C2BB1" w:rsidRDefault="001C2BB1" w:rsidP="001C2BB1">
            <w:pPr>
              <w:pStyle w:val="ae"/>
              <w:spacing w:before="0" w:after="0"/>
              <w:jc w:val="center"/>
            </w:pPr>
            <w:r>
              <w:t>227 грн.*6міс. +237,2 грн.*5 міс.+244,5 грн.= 2792,5грн.</w:t>
            </w:r>
          </w:p>
          <w:p w:rsidR="001C2BB1" w:rsidRPr="005E487D" w:rsidRDefault="00DE1291" w:rsidP="001C2BB1">
            <w:pPr>
              <w:pStyle w:val="a7"/>
              <w:jc w:val="center"/>
              <w:rPr>
                <w:sz w:val="24"/>
                <w:szCs w:val="24"/>
              </w:rPr>
            </w:pPr>
            <w:r>
              <w:rPr>
                <w:sz w:val="24"/>
                <w:szCs w:val="24"/>
              </w:rPr>
              <w:t>1000,60 грн.*12 міс.=12007,2</w:t>
            </w:r>
            <w:r w:rsidR="001C2BB1" w:rsidRPr="001C2BB1">
              <w:rPr>
                <w:sz w:val="24"/>
                <w:szCs w:val="24"/>
              </w:rPr>
              <w:t xml:space="preserve"> грн.</w:t>
            </w:r>
          </w:p>
        </w:tc>
        <w:tc>
          <w:tcPr>
            <w:tcW w:w="1422" w:type="dxa"/>
            <w:tcBorders>
              <w:top w:val="single" w:sz="4" w:space="0" w:color="000000"/>
              <w:left w:val="single" w:sz="4" w:space="0" w:color="000000"/>
              <w:bottom w:val="single" w:sz="4" w:space="0" w:color="000000"/>
            </w:tcBorders>
            <w:shd w:val="clear" w:color="auto" w:fill="FFFFFF"/>
          </w:tcPr>
          <w:p w:rsidR="006501A5" w:rsidRPr="0001673D" w:rsidRDefault="006501A5" w:rsidP="001C29A9">
            <w:pPr>
              <w:pStyle w:val="a7"/>
              <w:jc w:val="center"/>
              <w:rPr>
                <w:sz w:val="24"/>
                <w:szCs w:val="24"/>
                <w:lang w:val="ru-RU"/>
              </w:rPr>
            </w:pPr>
            <w:r w:rsidRPr="0001673D">
              <w:rPr>
                <w:sz w:val="24"/>
                <w:szCs w:val="24"/>
                <w:lang w:val="ru-RU"/>
              </w:rPr>
              <w:t>-</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6501A5" w:rsidRPr="0001673D" w:rsidRDefault="006501A5" w:rsidP="00B2458A">
            <w:pPr>
              <w:pStyle w:val="a7"/>
              <w:ind w:left="218"/>
              <w:jc w:val="center"/>
            </w:pPr>
            <w:r w:rsidRPr="0001673D">
              <w:rPr>
                <w:sz w:val="24"/>
                <w:szCs w:val="24"/>
                <w:lang w:val="ru-RU"/>
              </w:rPr>
              <w:t>-</w:t>
            </w:r>
          </w:p>
        </w:tc>
      </w:tr>
      <w:tr w:rsidR="006501A5" w:rsidRPr="007E0BF3"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ind w:left="40"/>
              <w:jc w:val="left"/>
              <w:rPr>
                <w:sz w:val="24"/>
                <w:szCs w:val="24"/>
              </w:rPr>
            </w:pPr>
            <w:r w:rsidRPr="007E0BF3">
              <w:rPr>
                <w:sz w:val="24"/>
                <w:szCs w:val="24"/>
                <w:lang w:val="ru-RU"/>
              </w:rPr>
              <w:t>6</w:t>
            </w:r>
          </w:p>
        </w:tc>
        <w:tc>
          <w:tcPr>
            <w:tcW w:w="4754" w:type="dxa"/>
            <w:tcBorders>
              <w:top w:val="single" w:sz="4" w:space="0" w:color="000000"/>
              <w:left w:val="single" w:sz="4" w:space="0" w:color="000000"/>
              <w:bottom w:val="single" w:sz="4" w:space="0" w:color="000000"/>
            </w:tcBorders>
            <w:shd w:val="clear" w:color="auto" w:fill="FFFFFF"/>
          </w:tcPr>
          <w:p w:rsidR="006501A5" w:rsidRPr="00914C38" w:rsidRDefault="006501A5" w:rsidP="006257D5">
            <w:pPr>
              <w:pStyle w:val="a7"/>
              <w:spacing w:line="322" w:lineRule="exact"/>
              <w:ind w:left="40"/>
              <w:jc w:val="left"/>
              <w:rPr>
                <w:sz w:val="24"/>
                <w:szCs w:val="24"/>
              </w:rPr>
            </w:pPr>
            <w:r w:rsidRPr="00914C38">
              <w:rPr>
                <w:sz w:val="24"/>
                <w:szCs w:val="24"/>
              </w:rPr>
              <w:t>Разом, гривень Формула:</w:t>
            </w:r>
          </w:p>
          <w:p w:rsidR="006501A5" w:rsidRPr="00914C38" w:rsidRDefault="006501A5" w:rsidP="006257D5">
            <w:pPr>
              <w:pStyle w:val="a7"/>
              <w:spacing w:line="322" w:lineRule="exact"/>
              <w:ind w:left="40"/>
              <w:jc w:val="left"/>
              <w:rPr>
                <w:sz w:val="24"/>
                <w:szCs w:val="24"/>
                <w:lang w:val="ru-RU"/>
              </w:rPr>
            </w:pPr>
            <w:r w:rsidRPr="00914C38">
              <w:rPr>
                <w:sz w:val="24"/>
                <w:szCs w:val="24"/>
              </w:rPr>
              <w:t>(сума рядків 1 + 2 + 3 + 4 + 5)</w:t>
            </w:r>
          </w:p>
        </w:tc>
        <w:tc>
          <w:tcPr>
            <w:tcW w:w="1686" w:type="dxa"/>
            <w:tcBorders>
              <w:top w:val="single" w:sz="4" w:space="0" w:color="000000"/>
              <w:left w:val="single" w:sz="4" w:space="0" w:color="000000"/>
              <w:bottom w:val="single" w:sz="4" w:space="0" w:color="000000"/>
            </w:tcBorders>
            <w:shd w:val="clear" w:color="auto" w:fill="FFFFFF"/>
          </w:tcPr>
          <w:p w:rsidR="001C2BB1" w:rsidRDefault="001C2BB1" w:rsidP="001C2BB1">
            <w:pPr>
              <w:pStyle w:val="ae"/>
              <w:spacing w:before="0" w:after="0"/>
              <w:jc w:val="center"/>
            </w:pPr>
            <w:r>
              <w:t>84 грн.+2792,5 грн.=2876,5 грн.</w:t>
            </w:r>
          </w:p>
          <w:p w:rsidR="006501A5" w:rsidRPr="001C2BB1" w:rsidRDefault="001C2BB1" w:rsidP="001C2BB1">
            <w:pPr>
              <w:pStyle w:val="a7"/>
              <w:jc w:val="center"/>
              <w:rPr>
                <w:sz w:val="24"/>
                <w:szCs w:val="24"/>
                <w:lang w:val="ru-RU"/>
              </w:rPr>
            </w:pPr>
            <w:r w:rsidRPr="001C2BB1">
              <w:rPr>
                <w:sz w:val="24"/>
                <w:szCs w:val="24"/>
              </w:rPr>
              <w:t>84 грн.+</w:t>
            </w:r>
            <w:r>
              <w:rPr>
                <w:sz w:val="24"/>
                <w:szCs w:val="24"/>
              </w:rPr>
              <w:t xml:space="preserve"> </w:t>
            </w:r>
            <w:r w:rsidRPr="001C2BB1">
              <w:rPr>
                <w:sz w:val="24"/>
                <w:szCs w:val="24"/>
              </w:rPr>
              <w:t>12007,20 грн.</w:t>
            </w:r>
            <w:r>
              <w:rPr>
                <w:sz w:val="24"/>
                <w:szCs w:val="24"/>
              </w:rPr>
              <w:t xml:space="preserve"> </w:t>
            </w:r>
            <w:r w:rsidRPr="001C2BB1">
              <w:rPr>
                <w:sz w:val="24"/>
                <w:szCs w:val="24"/>
              </w:rPr>
              <w:t>=12091,20 грн</w:t>
            </w:r>
          </w:p>
        </w:tc>
        <w:tc>
          <w:tcPr>
            <w:tcW w:w="1422" w:type="dxa"/>
            <w:tcBorders>
              <w:top w:val="single" w:sz="4" w:space="0" w:color="000000"/>
              <w:left w:val="single" w:sz="4" w:space="0" w:color="000000"/>
              <w:bottom w:val="single" w:sz="4" w:space="0" w:color="000000"/>
            </w:tcBorders>
            <w:shd w:val="clear" w:color="auto" w:fill="FFFFFF"/>
          </w:tcPr>
          <w:p w:rsidR="006501A5" w:rsidRPr="0001673D" w:rsidRDefault="00ED5562" w:rsidP="001C29A9">
            <w:pPr>
              <w:pStyle w:val="a7"/>
              <w:jc w:val="center"/>
              <w:rPr>
                <w:sz w:val="24"/>
                <w:szCs w:val="24"/>
                <w:lang w:val="ru-RU"/>
              </w:rPr>
            </w:pPr>
            <w:r>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6501A5" w:rsidRPr="0001673D" w:rsidRDefault="00ED5562" w:rsidP="00B2458A">
            <w:pPr>
              <w:pStyle w:val="a7"/>
              <w:ind w:left="218"/>
              <w:jc w:val="center"/>
            </w:pPr>
            <w:r>
              <w:rPr>
                <w:sz w:val="24"/>
                <w:szCs w:val="24"/>
                <w:lang w:val="ru-RU"/>
              </w:rPr>
              <w:t>-</w:t>
            </w:r>
          </w:p>
        </w:tc>
      </w:tr>
      <w:tr w:rsidR="006501A5" w:rsidRPr="007E0BF3"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ind w:left="40"/>
              <w:jc w:val="left"/>
              <w:rPr>
                <w:sz w:val="24"/>
                <w:szCs w:val="24"/>
              </w:rPr>
            </w:pPr>
            <w:r w:rsidRPr="007E0BF3">
              <w:rPr>
                <w:sz w:val="24"/>
                <w:szCs w:val="24"/>
                <w:lang w:val="ru-RU"/>
              </w:rPr>
              <w:t>7</w:t>
            </w:r>
          </w:p>
        </w:tc>
        <w:tc>
          <w:tcPr>
            <w:tcW w:w="4754" w:type="dxa"/>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spacing w:line="322" w:lineRule="exact"/>
              <w:ind w:left="40"/>
              <w:jc w:val="left"/>
              <w:rPr>
                <w:sz w:val="24"/>
                <w:szCs w:val="24"/>
                <w:lang w:val="ru-RU"/>
              </w:rPr>
            </w:pPr>
            <w:r w:rsidRPr="007E0BF3">
              <w:rPr>
                <w:sz w:val="24"/>
                <w:szCs w:val="24"/>
              </w:rPr>
              <w:t>Кількість суб'єктів господарювання, що повинні виконати вимоги регулювання, одиниць</w:t>
            </w:r>
          </w:p>
        </w:tc>
        <w:tc>
          <w:tcPr>
            <w:tcW w:w="4181" w:type="dxa"/>
            <w:gridSpan w:val="3"/>
            <w:tcBorders>
              <w:top w:val="single" w:sz="4" w:space="0" w:color="000000"/>
              <w:left w:val="single" w:sz="4" w:space="0" w:color="000000"/>
              <w:bottom w:val="single" w:sz="4" w:space="0" w:color="000000"/>
              <w:right w:val="single" w:sz="4" w:space="0" w:color="000000"/>
            </w:tcBorders>
            <w:shd w:val="clear" w:color="auto" w:fill="FFFFFF"/>
          </w:tcPr>
          <w:p w:rsidR="001C2BB1" w:rsidRPr="001C2BB1" w:rsidRDefault="001C2BB1" w:rsidP="001C2BB1">
            <w:pPr>
              <w:pStyle w:val="ae"/>
              <w:spacing w:before="0" w:after="0"/>
              <w:jc w:val="center"/>
            </w:pPr>
            <w:r w:rsidRPr="001C2BB1">
              <w:t>45-І група</w:t>
            </w:r>
          </w:p>
          <w:p w:rsidR="001C2BB1" w:rsidRPr="001C2BB1" w:rsidRDefault="001C2BB1" w:rsidP="001C2BB1">
            <w:pPr>
              <w:pStyle w:val="ae"/>
              <w:spacing w:before="0" w:after="0"/>
              <w:jc w:val="center"/>
            </w:pPr>
            <w:r w:rsidRPr="001C2BB1">
              <w:t>145-ІІгрупа (20%)</w:t>
            </w:r>
          </w:p>
          <w:p w:rsidR="006501A5" w:rsidRPr="0001673D" w:rsidRDefault="001C2BB1" w:rsidP="001C2BB1">
            <w:pPr>
              <w:pStyle w:val="a7"/>
              <w:jc w:val="center"/>
            </w:pPr>
            <w:r w:rsidRPr="001C2BB1">
              <w:rPr>
                <w:sz w:val="24"/>
                <w:szCs w:val="24"/>
              </w:rPr>
              <w:t>Туристичний збір-10</w:t>
            </w:r>
          </w:p>
        </w:tc>
      </w:tr>
      <w:tr w:rsidR="006501A5" w:rsidRPr="007E0BF3"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ind w:left="40"/>
              <w:jc w:val="left"/>
              <w:rPr>
                <w:sz w:val="24"/>
                <w:szCs w:val="24"/>
              </w:rPr>
            </w:pPr>
            <w:r w:rsidRPr="007E0BF3">
              <w:rPr>
                <w:sz w:val="24"/>
                <w:szCs w:val="24"/>
                <w:lang w:val="ru-RU"/>
              </w:rPr>
              <w:t>8</w:t>
            </w:r>
          </w:p>
        </w:tc>
        <w:tc>
          <w:tcPr>
            <w:tcW w:w="4754" w:type="dxa"/>
            <w:tcBorders>
              <w:top w:val="single" w:sz="4" w:space="0" w:color="000000"/>
              <w:left w:val="single" w:sz="4" w:space="0" w:color="000000"/>
              <w:bottom w:val="single" w:sz="4" w:space="0" w:color="000000"/>
            </w:tcBorders>
            <w:shd w:val="clear" w:color="auto" w:fill="FFFFFF"/>
          </w:tcPr>
          <w:p w:rsidR="006501A5" w:rsidRPr="007E0BF3" w:rsidRDefault="006501A5" w:rsidP="006257D5">
            <w:pPr>
              <w:pStyle w:val="a7"/>
              <w:spacing w:line="322" w:lineRule="exact"/>
              <w:ind w:left="40"/>
              <w:jc w:val="left"/>
              <w:rPr>
                <w:sz w:val="24"/>
                <w:szCs w:val="24"/>
              </w:rPr>
            </w:pPr>
            <w:r w:rsidRPr="007E0BF3">
              <w:rPr>
                <w:sz w:val="24"/>
                <w:szCs w:val="24"/>
              </w:rPr>
              <w:t>Сумарно, гривень Формула:</w:t>
            </w:r>
          </w:p>
          <w:p w:rsidR="006501A5" w:rsidRDefault="006501A5" w:rsidP="006257D5">
            <w:pPr>
              <w:pStyle w:val="a7"/>
              <w:spacing w:line="322" w:lineRule="exact"/>
              <w:ind w:left="40"/>
              <w:jc w:val="left"/>
              <w:rPr>
                <w:sz w:val="24"/>
                <w:szCs w:val="24"/>
              </w:rPr>
            </w:pPr>
            <w:r w:rsidRPr="007E0BF3">
              <w:rPr>
                <w:sz w:val="24"/>
                <w:szCs w:val="24"/>
              </w:rPr>
              <w:t xml:space="preserve">відповідний стовпчик "разом" Х кількість </w:t>
            </w:r>
            <w:proofErr w:type="spellStart"/>
            <w:r w:rsidRPr="007E0BF3">
              <w:rPr>
                <w:sz w:val="24"/>
                <w:szCs w:val="24"/>
              </w:rPr>
              <w:t>суб'</w:t>
            </w:r>
            <w:proofErr w:type="spellEnd"/>
            <w:r w:rsidRPr="007E0BF3">
              <w:rPr>
                <w:sz w:val="24"/>
                <w:szCs w:val="24"/>
              </w:rPr>
              <w:t xml:space="preserve"> </w:t>
            </w:r>
            <w:proofErr w:type="spellStart"/>
            <w:r w:rsidRPr="007E0BF3">
              <w:rPr>
                <w:sz w:val="24"/>
                <w:szCs w:val="24"/>
              </w:rPr>
              <w:t>єктів</w:t>
            </w:r>
            <w:proofErr w:type="spellEnd"/>
            <w:r w:rsidRPr="007E0BF3">
              <w:rPr>
                <w:sz w:val="24"/>
                <w:szCs w:val="24"/>
              </w:rPr>
              <w:t xml:space="preserve"> малого підприємництва, що повинні виконати вимоги регулювання (рядок 6 Х рядок 7)</w:t>
            </w:r>
          </w:p>
          <w:p w:rsidR="00DE1291" w:rsidRDefault="00DE1291" w:rsidP="006257D5">
            <w:pPr>
              <w:pStyle w:val="a7"/>
              <w:spacing w:line="322" w:lineRule="exact"/>
              <w:ind w:left="40"/>
              <w:jc w:val="left"/>
              <w:rPr>
                <w:sz w:val="24"/>
                <w:szCs w:val="24"/>
              </w:rPr>
            </w:pPr>
          </w:p>
          <w:p w:rsidR="00DE1291" w:rsidRDefault="00DE1291" w:rsidP="006257D5">
            <w:pPr>
              <w:pStyle w:val="a7"/>
              <w:spacing w:line="322" w:lineRule="exact"/>
              <w:ind w:left="40"/>
              <w:jc w:val="left"/>
              <w:rPr>
                <w:sz w:val="24"/>
                <w:szCs w:val="24"/>
              </w:rPr>
            </w:pPr>
          </w:p>
          <w:p w:rsidR="00DE1291" w:rsidRDefault="00DE1291" w:rsidP="006257D5">
            <w:pPr>
              <w:pStyle w:val="a7"/>
              <w:spacing w:line="322" w:lineRule="exact"/>
              <w:ind w:left="40"/>
              <w:jc w:val="left"/>
              <w:rPr>
                <w:sz w:val="24"/>
                <w:szCs w:val="24"/>
              </w:rPr>
            </w:pPr>
          </w:p>
          <w:p w:rsidR="00DE1291" w:rsidRDefault="00DE1291" w:rsidP="006257D5">
            <w:pPr>
              <w:pStyle w:val="a7"/>
              <w:spacing w:line="322" w:lineRule="exact"/>
              <w:ind w:left="40"/>
              <w:jc w:val="left"/>
              <w:rPr>
                <w:sz w:val="24"/>
                <w:szCs w:val="24"/>
              </w:rPr>
            </w:pPr>
          </w:p>
          <w:p w:rsidR="00DE1291" w:rsidRDefault="00DE1291" w:rsidP="006257D5">
            <w:pPr>
              <w:pStyle w:val="a7"/>
              <w:spacing w:line="322" w:lineRule="exact"/>
              <w:ind w:left="40"/>
              <w:jc w:val="left"/>
              <w:rPr>
                <w:sz w:val="24"/>
                <w:szCs w:val="24"/>
              </w:rPr>
            </w:pPr>
          </w:p>
          <w:p w:rsidR="00DE1291" w:rsidRDefault="00DE1291" w:rsidP="006257D5">
            <w:pPr>
              <w:pStyle w:val="a7"/>
              <w:spacing w:line="322" w:lineRule="exact"/>
              <w:ind w:left="40"/>
              <w:jc w:val="left"/>
              <w:rPr>
                <w:sz w:val="24"/>
                <w:szCs w:val="24"/>
              </w:rPr>
            </w:pPr>
          </w:p>
          <w:p w:rsidR="00DE1291" w:rsidRDefault="00DE1291" w:rsidP="006257D5">
            <w:pPr>
              <w:pStyle w:val="a7"/>
              <w:spacing w:line="322" w:lineRule="exact"/>
              <w:ind w:left="40"/>
              <w:jc w:val="left"/>
              <w:rPr>
                <w:sz w:val="24"/>
                <w:szCs w:val="24"/>
              </w:rPr>
            </w:pPr>
          </w:p>
          <w:p w:rsidR="00DE1291" w:rsidRDefault="00DE1291" w:rsidP="006257D5">
            <w:pPr>
              <w:pStyle w:val="a7"/>
              <w:spacing w:line="322" w:lineRule="exact"/>
              <w:ind w:left="40"/>
              <w:jc w:val="left"/>
              <w:rPr>
                <w:sz w:val="24"/>
                <w:szCs w:val="24"/>
              </w:rPr>
            </w:pPr>
          </w:p>
          <w:p w:rsidR="00DE1291" w:rsidRDefault="00DE1291" w:rsidP="006257D5">
            <w:pPr>
              <w:pStyle w:val="a7"/>
              <w:spacing w:line="322" w:lineRule="exact"/>
              <w:ind w:left="40"/>
              <w:jc w:val="left"/>
              <w:rPr>
                <w:sz w:val="24"/>
                <w:szCs w:val="24"/>
              </w:rPr>
            </w:pPr>
          </w:p>
          <w:p w:rsidR="00DE1291" w:rsidRPr="0018676C" w:rsidRDefault="00DE1291" w:rsidP="006257D5">
            <w:pPr>
              <w:pStyle w:val="a7"/>
              <w:spacing w:line="322" w:lineRule="exact"/>
              <w:ind w:left="40"/>
              <w:jc w:val="left"/>
              <w:rPr>
                <w:b/>
                <w:sz w:val="24"/>
                <w:szCs w:val="24"/>
                <w:lang w:val="ru-RU"/>
              </w:rPr>
            </w:pPr>
            <w:r w:rsidRPr="0018676C">
              <w:rPr>
                <w:b/>
                <w:sz w:val="24"/>
                <w:szCs w:val="24"/>
              </w:rPr>
              <w:t>ВСЬОГО:</w:t>
            </w:r>
          </w:p>
        </w:tc>
        <w:tc>
          <w:tcPr>
            <w:tcW w:w="1686" w:type="dxa"/>
            <w:tcBorders>
              <w:top w:val="single" w:sz="4" w:space="0" w:color="000000"/>
              <w:left w:val="single" w:sz="4" w:space="0" w:color="000000"/>
              <w:bottom w:val="single" w:sz="4" w:space="0" w:color="000000"/>
            </w:tcBorders>
            <w:shd w:val="clear" w:color="auto" w:fill="FFFFFF"/>
          </w:tcPr>
          <w:p w:rsidR="00ED5562" w:rsidRPr="00DE1291" w:rsidRDefault="00ED5562" w:rsidP="00ED5562">
            <w:pPr>
              <w:pStyle w:val="ae"/>
              <w:spacing w:before="0" w:after="0"/>
              <w:jc w:val="center"/>
            </w:pPr>
            <w:r>
              <w:lastRenderedPageBreak/>
              <w:t>2876,5 грн.*45 од.=</w:t>
            </w:r>
            <w:r w:rsidRPr="00DE1291">
              <w:rPr>
                <w:b/>
              </w:rPr>
              <w:t>129442,5</w:t>
            </w:r>
            <w:r>
              <w:t xml:space="preserve"> грн.(І група</w:t>
            </w:r>
            <w:r w:rsidR="00DE1291">
              <w:t xml:space="preserve">) у </w:t>
            </w:r>
            <w:proofErr w:type="spellStart"/>
            <w:r w:rsidR="00DE1291">
              <w:t>т.ч.єдиний</w:t>
            </w:r>
            <w:proofErr w:type="spellEnd"/>
            <w:r w:rsidR="00DE1291">
              <w:t xml:space="preserve"> податок </w:t>
            </w:r>
            <w:r w:rsidR="00DE1291" w:rsidRPr="00DE1291">
              <w:t>125662.</w:t>
            </w:r>
            <w:r w:rsidR="00DE1291" w:rsidRPr="00DE1291">
              <w:rPr>
                <w:lang w:val="ru-RU"/>
              </w:rPr>
              <w:t>5</w:t>
            </w:r>
            <w:r w:rsidRPr="00DE1291">
              <w:t xml:space="preserve"> грн.</w:t>
            </w:r>
          </w:p>
          <w:p w:rsidR="006501A5" w:rsidRDefault="00DE1291" w:rsidP="00ED5562">
            <w:pPr>
              <w:pStyle w:val="a7"/>
              <w:jc w:val="center"/>
              <w:rPr>
                <w:sz w:val="24"/>
                <w:szCs w:val="24"/>
              </w:rPr>
            </w:pPr>
            <w:r w:rsidRPr="00DE1291">
              <w:rPr>
                <w:sz w:val="24"/>
                <w:szCs w:val="24"/>
              </w:rPr>
              <w:t>12091,2</w:t>
            </w:r>
            <w:r w:rsidR="00ED5562" w:rsidRPr="00DE1291">
              <w:rPr>
                <w:sz w:val="24"/>
                <w:szCs w:val="24"/>
              </w:rPr>
              <w:t xml:space="preserve"> грн.</w:t>
            </w:r>
            <w:r w:rsidRPr="00DE1291">
              <w:rPr>
                <w:sz w:val="24"/>
                <w:szCs w:val="24"/>
              </w:rPr>
              <w:t xml:space="preserve"> </w:t>
            </w:r>
            <w:r w:rsidR="00ED5562" w:rsidRPr="00DE1291">
              <w:rPr>
                <w:sz w:val="24"/>
                <w:szCs w:val="24"/>
              </w:rPr>
              <w:lastRenderedPageBreak/>
              <w:t>*145 од.=</w:t>
            </w:r>
            <w:r w:rsidRPr="00DE1291">
              <w:rPr>
                <w:sz w:val="24"/>
                <w:szCs w:val="24"/>
              </w:rPr>
              <w:t xml:space="preserve"> </w:t>
            </w:r>
            <w:r w:rsidRPr="00DE1291">
              <w:rPr>
                <w:b/>
                <w:sz w:val="24"/>
                <w:szCs w:val="24"/>
              </w:rPr>
              <w:t>1753224</w:t>
            </w:r>
            <w:r w:rsidR="00ED5562" w:rsidRPr="00DE1291">
              <w:rPr>
                <w:b/>
                <w:sz w:val="24"/>
                <w:szCs w:val="24"/>
              </w:rPr>
              <w:t>,00</w:t>
            </w:r>
            <w:r w:rsidR="00ED5562" w:rsidRPr="00DE1291">
              <w:rPr>
                <w:sz w:val="24"/>
                <w:szCs w:val="24"/>
              </w:rPr>
              <w:t xml:space="preserve"> грн.(ІІ груп</w:t>
            </w:r>
            <w:r>
              <w:rPr>
                <w:sz w:val="24"/>
                <w:szCs w:val="24"/>
              </w:rPr>
              <w:t>а) у т.ч. єдиний податок 1741044</w:t>
            </w:r>
            <w:r w:rsidR="00ED5562" w:rsidRPr="00DE1291">
              <w:rPr>
                <w:sz w:val="24"/>
                <w:szCs w:val="24"/>
              </w:rPr>
              <w:t>,00 грн</w:t>
            </w:r>
          </w:p>
          <w:p w:rsidR="00DE1291" w:rsidRDefault="00DE1291" w:rsidP="00ED5562">
            <w:pPr>
              <w:pStyle w:val="a7"/>
              <w:jc w:val="center"/>
              <w:rPr>
                <w:sz w:val="24"/>
                <w:szCs w:val="24"/>
              </w:rPr>
            </w:pPr>
            <w:r w:rsidRPr="00DE1291">
              <w:rPr>
                <w:b/>
                <w:sz w:val="24"/>
                <w:szCs w:val="24"/>
              </w:rPr>
              <w:t>60000</w:t>
            </w:r>
            <w:r>
              <w:rPr>
                <w:sz w:val="24"/>
                <w:szCs w:val="24"/>
              </w:rPr>
              <w:t xml:space="preserve"> грн (туристичний збір)</w:t>
            </w:r>
          </w:p>
          <w:p w:rsidR="00DE1291" w:rsidRDefault="00DE1291" w:rsidP="00ED5562">
            <w:pPr>
              <w:pStyle w:val="a7"/>
              <w:jc w:val="center"/>
              <w:rPr>
                <w:sz w:val="24"/>
                <w:szCs w:val="24"/>
              </w:rPr>
            </w:pPr>
          </w:p>
          <w:p w:rsidR="00DE1291" w:rsidRPr="00DE1291" w:rsidRDefault="00DE1291" w:rsidP="00ED5562">
            <w:pPr>
              <w:pStyle w:val="a7"/>
              <w:jc w:val="center"/>
              <w:rPr>
                <w:b/>
                <w:sz w:val="24"/>
                <w:szCs w:val="24"/>
              </w:rPr>
            </w:pPr>
            <w:r w:rsidRPr="00DE1291">
              <w:rPr>
                <w:b/>
                <w:sz w:val="24"/>
                <w:szCs w:val="24"/>
              </w:rPr>
              <w:t>1938886,5</w:t>
            </w:r>
          </w:p>
        </w:tc>
        <w:tc>
          <w:tcPr>
            <w:tcW w:w="1422" w:type="dxa"/>
            <w:tcBorders>
              <w:top w:val="single" w:sz="4" w:space="0" w:color="000000"/>
              <w:left w:val="single" w:sz="4" w:space="0" w:color="000000"/>
              <w:bottom w:val="single" w:sz="4" w:space="0" w:color="000000"/>
            </w:tcBorders>
            <w:shd w:val="clear" w:color="auto" w:fill="FFFFFF"/>
          </w:tcPr>
          <w:p w:rsidR="006501A5" w:rsidRPr="00DE1291" w:rsidRDefault="00ED5562" w:rsidP="001C29A9">
            <w:pPr>
              <w:pStyle w:val="a7"/>
              <w:jc w:val="center"/>
              <w:rPr>
                <w:sz w:val="24"/>
                <w:szCs w:val="24"/>
              </w:rPr>
            </w:pPr>
            <w:r w:rsidRPr="00DE1291">
              <w:rPr>
                <w:sz w:val="24"/>
                <w:szCs w:val="24"/>
              </w:rPr>
              <w:lastRenderedPageBreak/>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tcPr>
          <w:p w:rsidR="006501A5" w:rsidRPr="0001673D" w:rsidRDefault="00ED5562" w:rsidP="00B2458A">
            <w:pPr>
              <w:pStyle w:val="a7"/>
              <w:ind w:left="218"/>
              <w:jc w:val="center"/>
            </w:pPr>
            <w:r w:rsidRPr="00DE1291">
              <w:rPr>
                <w:sz w:val="24"/>
                <w:szCs w:val="24"/>
              </w:rPr>
              <w:t>-</w:t>
            </w:r>
          </w:p>
        </w:tc>
      </w:tr>
      <w:tr w:rsidR="006501A5" w:rsidRPr="001C29A9" w:rsidTr="006257D5">
        <w:trPr>
          <w:trHeight w:val="23"/>
        </w:trPr>
        <w:tc>
          <w:tcPr>
            <w:tcW w:w="9644" w:type="dxa"/>
            <w:gridSpan w:val="6"/>
            <w:tcBorders>
              <w:top w:val="single" w:sz="4" w:space="0" w:color="000000"/>
              <w:left w:val="single" w:sz="4" w:space="0" w:color="000000"/>
              <w:bottom w:val="single" w:sz="4" w:space="0" w:color="000000"/>
              <w:right w:val="single" w:sz="4" w:space="0" w:color="000000"/>
            </w:tcBorders>
            <w:shd w:val="clear" w:color="auto" w:fill="FFFFFF"/>
          </w:tcPr>
          <w:p w:rsidR="006501A5" w:rsidRPr="001C29A9" w:rsidRDefault="006501A5" w:rsidP="007E0BF3">
            <w:pPr>
              <w:pStyle w:val="a7"/>
              <w:ind w:left="142" w:firstLine="709"/>
              <w:rPr>
                <w:b/>
                <w:sz w:val="24"/>
                <w:szCs w:val="24"/>
              </w:rPr>
            </w:pPr>
            <w:r w:rsidRPr="001C29A9">
              <w:rPr>
                <w:b/>
                <w:sz w:val="24"/>
                <w:szCs w:val="24"/>
              </w:rPr>
              <w:lastRenderedPageBreak/>
              <w:t xml:space="preserve">Оцінка вартості адміністративних процедур суб’єктів малого підприємництва щодо виконання регулювання та звітування </w:t>
            </w:r>
          </w:p>
          <w:p w:rsidR="006501A5" w:rsidRPr="001C29A9" w:rsidRDefault="006501A5" w:rsidP="007E0BF3">
            <w:pPr>
              <w:pStyle w:val="a7"/>
              <w:ind w:left="142" w:firstLine="709"/>
              <w:rPr>
                <w:b/>
                <w:sz w:val="24"/>
                <w:szCs w:val="24"/>
              </w:rPr>
            </w:pPr>
            <w:r w:rsidRPr="001C29A9">
              <w:rPr>
                <w:b/>
                <w:sz w:val="24"/>
                <w:szCs w:val="24"/>
              </w:rPr>
              <w:t xml:space="preserve">Розрахунок вартості 1 людино-години: </w:t>
            </w:r>
          </w:p>
          <w:p w:rsidR="006501A5" w:rsidRPr="007A4A7A" w:rsidRDefault="007A4A7A" w:rsidP="00FB4306">
            <w:pPr>
              <w:pStyle w:val="a7"/>
              <w:ind w:left="142" w:right="146" w:firstLine="709"/>
              <w:rPr>
                <w:sz w:val="24"/>
                <w:szCs w:val="24"/>
              </w:rPr>
            </w:pPr>
            <w:r w:rsidRPr="007A4A7A">
              <w:rPr>
                <w:sz w:val="24"/>
                <w:szCs w:val="24"/>
              </w:rPr>
              <w:t xml:space="preserve">Розмір мінімальної заробітної плати  на 01.01.2020-4723,00 грн.,прогноз на 2021 рік 5003,00 грн.(Закон України «Про Державний бюджет на 2020 рік»,лист Міністерства фінансів № 05110-14-6/22263 від 05.09.2019),кількість робочих годин у 2021 році-2000 годин (сайт </w:t>
            </w:r>
            <w:proofErr w:type="spellStart"/>
            <w:r w:rsidRPr="007A4A7A">
              <w:rPr>
                <w:sz w:val="24"/>
                <w:szCs w:val="24"/>
                <w:lang w:val="en-US"/>
              </w:rPr>
              <w:t>buhoblik</w:t>
            </w:r>
            <w:proofErr w:type="spellEnd"/>
            <w:r w:rsidRPr="007A4A7A">
              <w:rPr>
                <w:sz w:val="24"/>
                <w:szCs w:val="24"/>
              </w:rPr>
              <w:t>.</w:t>
            </w:r>
            <w:r w:rsidRPr="007A4A7A">
              <w:rPr>
                <w:sz w:val="24"/>
                <w:szCs w:val="24"/>
                <w:lang w:val="en-US"/>
              </w:rPr>
              <w:t>org</w:t>
            </w:r>
            <w:r w:rsidRPr="007A4A7A">
              <w:rPr>
                <w:sz w:val="24"/>
                <w:szCs w:val="24"/>
              </w:rPr>
              <w:t>.</w:t>
            </w:r>
            <w:proofErr w:type="spellStart"/>
            <w:r w:rsidRPr="007A4A7A">
              <w:rPr>
                <w:sz w:val="24"/>
                <w:szCs w:val="24"/>
                <w:lang w:val="en-US"/>
              </w:rPr>
              <w:t>ua</w:t>
            </w:r>
            <w:proofErr w:type="spellEnd"/>
            <w:r w:rsidRPr="007A4A7A">
              <w:rPr>
                <w:sz w:val="24"/>
                <w:szCs w:val="24"/>
              </w:rPr>
              <w:t>), у погодинному розмірі на 2021 рік-29,96 грн.(5003,00 грн/167 год/міс.)</w:t>
            </w:r>
          </w:p>
        </w:tc>
      </w:tr>
      <w:tr w:rsidR="007A4A7A" w:rsidRPr="001C29A9" w:rsidTr="003B4044">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7A4A7A" w:rsidRPr="001C29A9" w:rsidRDefault="007A4A7A" w:rsidP="007A4A7A">
            <w:pPr>
              <w:pStyle w:val="a7"/>
              <w:ind w:left="40"/>
              <w:jc w:val="left"/>
              <w:rPr>
                <w:sz w:val="24"/>
                <w:szCs w:val="24"/>
                <w:lang w:val="ru-RU"/>
              </w:rPr>
            </w:pPr>
            <w:r w:rsidRPr="001C29A9">
              <w:rPr>
                <w:sz w:val="24"/>
                <w:szCs w:val="24"/>
                <w:lang w:val="ru-RU"/>
              </w:rPr>
              <w:t>9</w:t>
            </w:r>
          </w:p>
        </w:tc>
        <w:tc>
          <w:tcPr>
            <w:tcW w:w="4754" w:type="dxa"/>
            <w:tcBorders>
              <w:top w:val="outset" w:sz="6" w:space="0" w:color="auto"/>
              <w:left w:val="outset" w:sz="6" w:space="0" w:color="auto"/>
              <w:bottom w:val="outset" w:sz="6" w:space="0" w:color="auto"/>
              <w:right w:val="outset" w:sz="6" w:space="0" w:color="auto"/>
            </w:tcBorders>
          </w:tcPr>
          <w:p w:rsidR="007A4A7A" w:rsidRDefault="007A4A7A" w:rsidP="007A4A7A">
            <w:pPr>
              <w:pStyle w:val="ae"/>
              <w:spacing w:before="0" w:after="0"/>
              <w:rPr>
                <w:i/>
                <w:iCs/>
              </w:rPr>
            </w:pPr>
            <w:r w:rsidRPr="00B42C22">
              <w:t>Процедури отримання первинної інформації про вимоги регулювання</w:t>
            </w:r>
            <w:r w:rsidRPr="00B42C22">
              <w:br/>
            </w:r>
            <w:r>
              <w:rPr>
                <w:i/>
                <w:iCs/>
              </w:rPr>
              <w:t xml:space="preserve">Витрати часу на отримання інформації про регуляторний акт (пошук рішення на веб-сайті </w:t>
            </w:r>
            <w:r w:rsidR="00AB5D58">
              <w:rPr>
                <w:i/>
                <w:iCs/>
              </w:rPr>
              <w:t>сільської</w:t>
            </w:r>
            <w:r>
              <w:rPr>
                <w:i/>
                <w:iCs/>
              </w:rPr>
              <w:t xml:space="preserve"> ради або на сторінках газети «</w:t>
            </w:r>
            <w:r w:rsidR="00AB5D58">
              <w:rPr>
                <w:i/>
                <w:iCs/>
              </w:rPr>
              <w:t xml:space="preserve">Південна </w:t>
            </w:r>
            <w:r>
              <w:rPr>
                <w:i/>
                <w:iCs/>
              </w:rPr>
              <w:t>правда»,отримання необхідної форми для звітування)</w:t>
            </w:r>
          </w:p>
          <w:p w:rsidR="007A4A7A" w:rsidRPr="007D1EE3" w:rsidRDefault="007A4A7A" w:rsidP="007A4A7A">
            <w:pPr>
              <w:pStyle w:val="ae"/>
              <w:spacing w:before="0" w:after="0"/>
            </w:pPr>
            <w:r>
              <w:t>0,25</w:t>
            </w:r>
            <w:r w:rsidR="003B4044">
              <w:t>години</w:t>
            </w:r>
            <w:r>
              <w:t>*29,96 грн</w:t>
            </w:r>
            <w:r w:rsidRPr="00B42C22">
              <w:t xml:space="preserve"> =</w:t>
            </w:r>
            <w:r>
              <w:t>7.</w:t>
            </w:r>
            <w:r>
              <w:rPr>
                <w:lang w:val="en-US"/>
              </w:rPr>
              <w:t>49</w:t>
            </w:r>
            <w:r>
              <w:t xml:space="preserve"> </w:t>
            </w:r>
            <w:r w:rsidRPr="00B42C22">
              <w:t>грн </w:t>
            </w:r>
          </w:p>
        </w:tc>
        <w:tc>
          <w:tcPr>
            <w:tcW w:w="1686" w:type="dxa"/>
            <w:tcBorders>
              <w:top w:val="outset" w:sz="6" w:space="0" w:color="auto"/>
              <w:left w:val="outset" w:sz="6" w:space="0" w:color="auto"/>
              <w:bottom w:val="outset" w:sz="6" w:space="0" w:color="auto"/>
              <w:right w:val="outset" w:sz="6" w:space="0" w:color="auto"/>
            </w:tcBorders>
            <w:vAlign w:val="center"/>
          </w:tcPr>
          <w:p w:rsidR="007A4A7A" w:rsidRPr="00B42C22" w:rsidRDefault="007A4A7A" w:rsidP="007A4A7A">
            <w:pPr>
              <w:pStyle w:val="ae"/>
              <w:spacing w:before="0" w:after="0"/>
              <w:jc w:val="center"/>
            </w:pPr>
            <w:r>
              <w:t>7,49</w:t>
            </w:r>
          </w:p>
        </w:tc>
        <w:tc>
          <w:tcPr>
            <w:tcW w:w="1422" w:type="dxa"/>
            <w:tcBorders>
              <w:top w:val="single" w:sz="4" w:space="0" w:color="000000"/>
              <w:left w:val="single" w:sz="4" w:space="0" w:color="000000"/>
              <w:bottom w:val="single" w:sz="4" w:space="0" w:color="000000"/>
            </w:tcBorders>
            <w:shd w:val="clear" w:color="auto" w:fill="FFFFFF"/>
            <w:vAlign w:val="center"/>
          </w:tcPr>
          <w:p w:rsidR="007A4A7A" w:rsidRPr="0001673D" w:rsidRDefault="007A4A7A" w:rsidP="007A4A7A">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A7A" w:rsidRPr="0001673D" w:rsidRDefault="007A4A7A" w:rsidP="007A4A7A">
            <w:pPr>
              <w:pStyle w:val="a7"/>
              <w:ind w:left="76"/>
              <w:jc w:val="center"/>
              <w:rPr>
                <w:sz w:val="24"/>
                <w:szCs w:val="24"/>
                <w:lang w:val="ru-RU"/>
              </w:rPr>
            </w:pPr>
            <w:r w:rsidRPr="0001673D">
              <w:rPr>
                <w:sz w:val="24"/>
                <w:szCs w:val="24"/>
                <w:lang w:val="ru-RU"/>
              </w:rPr>
              <w:t>0</w:t>
            </w:r>
          </w:p>
        </w:tc>
      </w:tr>
      <w:tr w:rsidR="007A4A7A" w:rsidRPr="001C29A9" w:rsidTr="008D49FE">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7A4A7A" w:rsidRPr="001C29A9" w:rsidRDefault="007A4A7A" w:rsidP="007A4A7A">
            <w:pPr>
              <w:pStyle w:val="a7"/>
              <w:ind w:left="40"/>
              <w:jc w:val="left"/>
              <w:rPr>
                <w:sz w:val="24"/>
                <w:szCs w:val="24"/>
                <w:lang w:val="ru-RU"/>
              </w:rPr>
            </w:pPr>
            <w:r w:rsidRPr="001C29A9">
              <w:rPr>
                <w:sz w:val="24"/>
                <w:szCs w:val="24"/>
                <w:lang w:val="ru-RU"/>
              </w:rPr>
              <w:t>10</w:t>
            </w:r>
          </w:p>
        </w:tc>
        <w:tc>
          <w:tcPr>
            <w:tcW w:w="4754" w:type="dxa"/>
            <w:tcBorders>
              <w:top w:val="outset" w:sz="6" w:space="0" w:color="auto"/>
              <w:left w:val="outset" w:sz="6" w:space="0" w:color="auto"/>
              <w:bottom w:val="outset" w:sz="6" w:space="0" w:color="auto"/>
              <w:right w:val="outset" w:sz="6" w:space="0" w:color="auto"/>
            </w:tcBorders>
          </w:tcPr>
          <w:p w:rsidR="007A4A7A" w:rsidRDefault="007A4A7A" w:rsidP="007A4A7A">
            <w:pPr>
              <w:pStyle w:val="ae"/>
              <w:spacing w:before="0" w:after="0"/>
              <w:rPr>
                <w:i/>
                <w:iCs/>
              </w:rPr>
            </w:pPr>
            <w:r w:rsidRPr="00053375">
              <w:t>Процедури організації виконання вимог регулювання</w:t>
            </w:r>
            <w:r w:rsidRPr="00053375">
              <w:br/>
            </w:r>
            <w:r>
              <w:rPr>
                <w:i/>
                <w:iCs/>
              </w:rPr>
              <w:t>Сплата податку</w:t>
            </w:r>
          </w:p>
          <w:p w:rsidR="007A4A7A" w:rsidRPr="00053375" w:rsidRDefault="007A4A7A" w:rsidP="007A4A7A">
            <w:pPr>
              <w:pStyle w:val="ae"/>
              <w:spacing w:before="0" w:after="0"/>
            </w:pPr>
            <w:r>
              <w:rPr>
                <w:i/>
                <w:iCs/>
              </w:rPr>
              <w:t>0,1години*12*29,96=35,9</w:t>
            </w:r>
            <w:r>
              <w:rPr>
                <w:i/>
                <w:iCs/>
                <w:lang w:val="en-US"/>
              </w:rPr>
              <w:t>5</w:t>
            </w:r>
            <w:r>
              <w:rPr>
                <w:i/>
                <w:iCs/>
              </w:rPr>
              <w:t xml:space="preserve"> грн</w:t>
            </w:r>
          </w:p>
        </w:tc>
        <w:tc>
          <w:tcPr>
            <w:tcW w:w="1686" w:type="dxa"/>
            <w:tcBorders>
              <w:top w:val="outset" w:sz="6" w:space="0" w:color="auto"/>
              <w:left w:val="outset" w:sz="6" w:space="0" w:color="auto"/>
              <w:bottom w:val="outset" w:sz="6" w:space="0" w:color="auto"/>
              <w:right w:val="outset" w:sz="6" w:space="0" w:color="auto"/>
            </w:tcBorders>
          </w:tcPr>
          <w:p w:rsidR="007A4A7A" w:rsidRPr="00053375" w:rsidRDefault="007A4A7A" w:rsidP="007A4A7A">
            <w:pPr>
              <w:pStyle w:val="ae"/>
              <w:jc w:val="center"/>
            </w:pPr>
            <w:r>
              <w:t>35,95 грн</w:t>
            </w:r>
            <w:r w:rsidRPr="00053375">
              <w:t> </w:t>
            </w:r>
          </w:p>
        </w:tc>
        <w:tc>
          <w:tcPr>
            <w:tcW w:w="1422" w:type="dxa"/>
            <w:tcBorders>
              <w:top w:val="single" w:sz="4" w:space="0" w:color="000000"/>
              <w:left w:val="single" w:sz="4" w:space="0" w:color="000000"/>
              <w:bottom w:val="single" w:sz="4" w:space="0" w:color="000000"/>
            </w:tcBorders>
            <w:shd w:val="clear" w:color="auto" w:fill="FFFFFF"/>
            <w:vAlign w:val="center"/>
          </w:tcPr>
          <w:p w:rsidR="007A4A7A" w:rsidRPr="0001673D" w:rsidRDefault="007A4A7A" w:rsidP="007A4A7A">
            <w:pPr>
              <w:pStyle w:val="a7"/>
              <w:jc w:val="center"/>
              <w:rPr>
                <w:sz w:val="24"/>
                <w:szCs w:val="24"/>
                <w:lang w:val="ru-RU"/>
              </w:rPr>
            </w:pPr>
            <w:r w:rsidRPr="0001673D">
              <w:rPr>
                <w:sz w:val="24"/>
                <w:szCs w:val="24"/>
                <w:lang w:val="ru-RU"/>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A7A" w:rsidRPr="0001673D" w:rsidRDefault="007A4A7A" w:rsidP="007A4A7A">
            <w:pPr>
              <w:pStyle w:val="a7"/>
              <w:ind w:left="76"/>
              <w:jc w:val="center"/>
              <w:rPr>
                <w:sz w:val="24"/>
                <w:szCs w:val="24"/>
                <w:lang w:val="ru-RU"/>
              </w:rPr>
            </w:pPr>
            <w:r w:rsidRPr="0001673D">
              <w:rPr>
                <w:sz w:val="24"/>
                <w:szCs w:val="24"/>
                <w:lang w:val="ru-RU"/>
              </w:rPr>
              <w:t>0</w:t>
            </w:r>
          </w:p>
        </w:tc>
      </w:tr>
      <w:tr w:rsidR="007A4A7A" w:rsidRPr="001C29A9" w:rsidTr="008D49FE">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7A4A7A" w:rsidRPr="001C29A9" w:rsidRDefault="007A4A7A" w:rsidP="007A4A7A">
            <w:pPr>
              <w:pStyle w:val="a7"/>
              <w:ind w:left="40"/>
              <w:jc w:val="left"/>
              <w:rPr>
                <w:sz w:val="24"/>
                <w:szCs w:val="24"/>
                <w:lang w:val="ru-RU"/>
              </w:rPr>
            </w:pPr>
            <w:r w:rsidRPr="001C29A9">
              <w:rPr>
                <w:sz w:val="24"/>
                <w:szCs w:val="24"/>
                <w:lang w:val="ru-RU"/>
              </w:rPr>
              <w:t>11</w:t>
            </w:r>
          </w:p>
        </w:tc>
        <w:tc>
          <w:tcPr>
            <w:tcW w:w="4754" w:type="dxa"/>
            <w:tcBorders>
              <w:top w:val="outset" w:sz="6" w:space="0" w:color="auto"/>
              <w:left w:val="outset" w:sz="6" w:space="0" w:color="auto"/>
              <w:bottom w:val="outset" w:sz="6" w:space="0" w:color="auto"/>
              <w:right w:val="outset" w:sz="6" w:space="0" w:color="auto"/>
            </w:tcBorders>
          </w:tcPr>
          <w:p w:rsidR="007A4A7A" w:rsidRDefault="007A4A7A" w:rsidP="007A4A7A">
            <w:pPr>
              <w:pStyle w:val="ae"/>
              <w:spacing w:before="0" w:after="0"/>
            </w:pPr>
            <w:r w:rsidRPr="007A1964">
              <w:t>Процедури офіційного звітування</w:t>
            </w:r>
            <w:r w:rsidRPr="007A1964">
              <w:br/>
            </w:r>
            <w:r>
              <w:t>Декларування</w:t>
            </w:r>
          </w:p>
          <w:p w:rsidR="007A4A7A" w:rsidRPr="007A1964" w:rsidRDefault="007A4A7A" w:rsidP="007A4A7A">
            <w:pPr>
              <w:pStyle w:val="ae"/>
              <w:spacing w:before="0" w:after="0"/>
            </w:pPr>
            <w:r w:rsidRPr="008C6354">
              <w:rPr>
                <w:i/>
              </w:rPr>
              <w:t xml:space="preserve">Витрати часу на отримання інформації про звіт, отримання </w:t>
            </w:r>
            <w:proofErr w:type="spellStart"/>
            <w:r w:rsidRPr="008C6354">
              <w:rPr>
                <w:i/>
              </w:rPr>
              <w:t>непобхідних</w:t>
            </w:r>
            <w:proofErr w:type="spellEnd"/>
            <w:r w:rsidRPr="008C6354">
              <w:rPr>
                <w:i/>
              </w:rPr>
              <w:t xml:space="preserve"> форм, витрати часу на заповнення звітної форми та на передачу звітної форми  органу державної </w:t>
            </w:r>
            <w:r>
              <w:rPr>
                <w:i/>
              </w:rPr>
              <w:t>податкової служби  (0,2 годин +0,3 годин +0,35</w:t>
            </w:r>
            <w:r w:rsidRPr="008C6354">
              <w:rPr>
                <w:i/>
              </w:rPr>
              <w:t xml:space="preserve"> годин)*1* 29,96 грн.=</w:t>
            </w:r>
            <w:r w:rsidR="0068722C">
              <w:rPr>
                <w:i/>
              </w:rPr>
              <w:t>25.</w:t>
            </w:r>
            <w:r w:rsidR="0068722C" w:rsidRPr="0068722C">
              <w:rPr>
                <w:i/>
                <w:lang w:val="ru-RU"/>
              </w:rPr>
              <w:t>47</w:t>
            </w:r>
            <w:r>
              <w:rPr>
                <w:i/>
              </w:rPr>
              <w:t xml:space="preserve"> грн</w:t>
            </w:r>
          </w:p>
        </w:tc>
        <w:tc>
          <w:tcPr>
            <w:tcW w:w="1686" w:type="dxa"/>
            <w:tcBorders>
              <w:top w:val="outset" w:sz="6" w:space="0" w:color="auto"/>
              <w:left w:val="outset" w:sz="6" w:space="0" w:color="auto"/>
              <w:bottom w:val="outset" w:sz="6" w:space="0" w:color="auto"/>
              <w:right w:val="outset" w:sz="6" w:space="0" w:color="auto"/>
            </w:tcBorders>
          </w:tcPr>
          <w:p w:rsidR="007A4A7A" w:rsidRPr="007A1964" w:rsidRDefault="0068722C" w:rsidP="007A4A7A">
            <w:pPr>
              <w:pStyle w:val="ae"/>
              <w:spacing w:before="0" w:after="0"/>
              <w:jc w:val="center"/>
            </w:pPr>
            <w:r>
              <w:t>25.47</w:t>
            </w:r>
            <w:r w:rsidR="007A4A7A">
              <w:t xml:space="preserve"> грн</w:t>
            </w:r>
          </w:p>
        </w:tc>
        <w:tc>
          <w:tcPr>
            <w:tcW w:w="1422" w:type="dxa"/>
            <w:tcBorders>
              <w:top w:val="single" w:sz="4" w:space="0" w:color="000000"/>
              <w:left w:val="single" w:sz="4" w:space="0" w:color="000000"/>
              <w:bottom w:val="single" w:sz="4" w:space="0" w:color="000000"/>
            </w:tcBorders>
            <w:shd w:val="clear" w:color="auto" w:fill="FFFFFF"/>
            <w:vAlign w:val="center"/>
          </w:tcPr>
          <w:p w:rsidR="007A4A7A" w:rsidRPr="0068722C" w:rsidRDefault="007A4A7A" w:rsidP="007A4A7A">
            <w:pPr>
              <w:pStyle w:val="a7"/>
              <w:jc w:val="center"/>
              <w:rPr>
                <w:sz w:val="24"/>
                <w:szCs w:val="24"/>
              </w:rPr>
            </w:pPr>
            <w:r w:rsidRPr="0068722C">
              <w:rPr>
                <w:sz w:val="24"/>
                <w:szCs w:val="24"/>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A7A" w:rsidRPr="0068722C" w:rsidRDefault="007A4A7A" w:rsidP="007A4A7A">
            <w:pPr>
              <w:pStyle w:val="a7"/>
              <w:ind w:left="76"/>
              <w:jc w:val="center"/>
              <w:rPr>
                <w:sz w:val="24"/>
                <w:szCs w:val="24"/>
              </w:rPr>
            </w:pPr>
            <w:r w:rsidRPr="0068722C">
              <w:rPr>
                <w:sz w:val="24"/>
                <w:szCs w:val="24"/>
              </w:rPr>
              <w:t>0</w:t>
            </w:r>
          </w:p>
        </w:tc>
      </w:tr>
      <w:tr w:rsidR="007A4A7A" w:rsidRPr="001C29A9" w:rsidTr="008D49FE">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7A4A7A" w:rsidRPr="0068722C" w:rsidRDefault="007A4A7A" w:rsidP="007A4A7A">
            <w:pPr>
              <w:pStyle w:val="a7"/>
              <w:ind w:left="40"/>
              <w:jc w:val="left"/>
              <w:rPr>
                <w:sz w:val="24"/>
                <w:szCs w:val="24"/>
              </w:rPr>
            </w:pPr>
            <w:r w:rsidRPr="0068722C">
              <w:rPr>
                <w:sz w:val="24"/>
                <w:szCs w:val="24"/>
              </w:rPr>
              <w:t>12</w:t>
            </w:r>
          </w:p>
        </w:tc>
        <w:tc>
          <w:tcPr>
            <w:tcW w:w="4754" w:type="dxa"/>
            <w:tcBorders>
              <w:top w:val="outset" w:sz="6" w:space="0" w:color="auto"/>
              <w:left w:val="outset" w:sz="6" w:space="0" w:color="auto"/>
              <w:bottom w:val="outset" w:sz="6" w:space="0" w:color="auto"/>
              <w:right w:val="outset" w:sz="6" w:space="0" w:color="auto"/>
            </w:tcBorders>
          </w:tcPr>
          <w:p w:rsidR="007A4A7A" w:rsidRPr="00555F74" w:rsidRDefault="007A4A7A" w:rsidP="007A4A7A">
            <w:pPr>
              <w:pStyle w:val="ae"/>
            </w:pPr>
            <w:r w:rsidRPr="00555F74">
              <w:t>Процедури щодо забезпечення процесу перевірок</w:t>
            </w:r>
          </w:p>
        </w:tc>
        <w:tc>
          <w:tcPr>
            <w:tcW w:w="1686" w:type="dxa"/>
            <w:tcBorders>
              <w:top w:val="outset" w:sz="6" w:space="0" w:color="auto"/>
              <w:left w:val="outset" w:sz="6" w:space="0" w:color="auto"/>
              <w:bottom w:val="outset" w:sz="6" w:space="0" w:color="auto"/>
              <w:right w:val="outset" w:sz="6" w:space="0" w:color="auto"/>
            </w:tcBorders>
          </w:tcPr>
          <w:p w:rsidR="007A4A7A" w:rsidRPr="00555F74" w:rsidRDefault="007A4A7A" w:rsidP="0068722C">
            <w:pPr>
              <w:pStyle w:val="ae"/>
              <w:spacing w:before="0" w:after="0"/>
              <w:jc w:val="center"/>
            </w:pPr>
            <w:r w:rsidRPr="001D4D79">
              <w:t>Ві</w:t>
            </w:r>
            <w:r>
              <w:t xml:space="preserve">дсутні. (перевірка </w:t>
            </w:r>
            <w:r w:rsidRPr="001D4D79">
              <w:t xml:space="preserve"> </w:t>
            </w:r>
            <w:r>
              <w:t>відбувається податковим інспектором)</w:t>
            </w:r>
          </w:p>
        </w:tc>
        <w:tc>
          <w:tcPr>
            <w:tcW w:w="1422" w:type="dxa"/>
            <w:tcBorders>
              <w:top w:val="single" w:sz="4" w:space="0" w:color="000000"/>
              <w:left w:val="single" w:sz="4" w:space="0" w:color="000000"/>
              <w:bottom w:val="single" w:sz="4" w:space="0" w:color="000000"/>
            </w:tcBorders>
            <w:shd w:val="clear" w:color="auto" w:fill="FFFFFF"/>
            <w:vAlign w:val="center"/>
          </w:tcPr>
          <w:p w:rsidR="007A4A7A" w:rsidRPr="0068722C" w:rsidRDefault="007A4A7A" w:rsidP="007A4A7A">
            <w:pPr>
              <w:pStyle w:val="a7"/>
              <w:jc w:val="center"/>
              <w:rPr>
                <w:sz w:val="24"/>
                <w:szCs w:val="24"/>
              </w:rPr>
            </w:pPr>
            <w:r w:rsidRPr="0068722C">
              <w:rPr>
                <w:sz w:val="24"/>
                <w:szCs w:val="24"/>
              </w:rPr>
              <w:t>0</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A7A" w:rsidRPr="0001673D" w:rsidRDefault="007A4A7A" w:rsidP="007A4A7A">
            <w:pPr>
              <w:pStyle w:val="a7"/>
              <w:ind w:left="76"/>
              <w:jc w:val="center"/>
              <w:rPr>
                <w:sz w:val="24"/>
                <w:szCs w:val="24"/>
                <w:lang w:val="ru-RU"/>
              </w:rPr>
            </w:pPr>
            <w:r w:rsidRPr="0001673D">
              <w:rPr>
                <w:sz w:val="24"/>
                <w:szCs w:val="24"/>
                <w:lang w:val="ru-RU"/>
              </w:rPr>
              <w:t>0</w:t>
            </w:r>
          </w:p>
        </w:tc>
      </w:tr>
      <w:tr w:rsidR="007A4A7A" w:rsidRPr="001C29A9" w:rsidTr="008D49FE">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7A4A7A" w:rsidRPr="001C29A9" w:rsidRDefault="007A4A7A" w:rsidP="007A4A7A">
            <w:pPr>
              <w:pStyle w:val="a7"/>
              <w:ind w:left="40"/>
              <w:jc w:val="left"/>
              <w:rPr>
                <w:sz w:val="24"/>
                <w:szCs w:val="24"/>
                <w:lang w:val="ru-RU"/>
              </w:rPr>
            </w:pPr>
            <w:r w:rsidRPr="001C29A9">
              <w:rPr>
                <w:sz w:val="24"/>
                <w:szCs w:val="24"/>
                <w:lang w:val="ru-RU"/>
              </w:rPr>
              <w:t>13</w:t>
            </w:r>
          </w:p>
        </w:tc>
        <w:tc>
          <w:tcPr>
            <w:tcW w:w="4754" w:type="dxa"/>
            <w:tcBorders>
              <w:top w:val="outset" w:sz="6" w:space="0" w:color="auto"/>
              <w:left w:val="outset" w:sz="6" w:space="0" w:color="auto"/>
              <w:bottom w:val="outset" w:sz="6" w:space="0" w:color="auto"/>
              <w:right w:val="outset" w:sz="6" w:space="0" w:color="auto"/>
            </w:tcBorders>
          </w:tcPr>
          <w:p w:rsidR="007A4A7A" w:rsidRPr="00914A19" w:rsidRDefault="007A4A7A" w:rsidP="00B2636C">
            <w:pPr>
              <w:pStyle w:val="ae"/>
              <w:spacing w:before="0" w:after="0"/>
            </w:pPr>
            <w:r w:rsidRPr="00914A19">
              <w:t>Інші процедури (уточнити)</w:t>
            </w:r>
          </w:p>
        </w:tc>
        <w:tc>
          <w:tcPr>
            <w:tcW w:w="1686" w:type="dxa"/>
            <w:tcBorders>
              <w:top w:val="outset" w:sz="6" w:space="0" w:color="auto"/>
              <w:left w:val="outset" w:sz="6" w:space="0" w:color="auto"/>
              <w:bottom w:val="outset" w:sz="6" w:space="0" w:color="auto"/>
              <w:right w:val="outset" w:sz="6" w:space="0" w:color="auto"/>
            </w:tcBorders>
          </w:tcPr>
          <w:p w:rsidR="007A4A7A" w:rsidRPr="00914A19" w:rsidRDefault="007A4A7A" w:rsidP="00B2636C">
            <w:pPr>
              <w:pStyle w:val="ae"/>
              <w:spacing w:before="0" w:after="0"/>
              <w:jc w:val="center"/>
            </w:pPr>
            <w:r w:rsidRPr="00914A19">
              <w:t>0</w:t>
            </w:r>
          </w:p>
        </w:tc>
        <w:tc>
          <w:tcPr>
            <w:tcW w:w="1422" w:type="dxa"/>
            <w:tcBorders>
              <w:top w:val="single" w:sz="4" w:space="0" w:color="000000"/>
              <w:left w:val="single" w:sz="4" w:space="0" w:color="000000"/>
              <w:bottom w:val="single" w:sz="4" w:space="0" w:color="000000"/>
            </w:tcBorders>
            <w:shd w:val="clear" w:color="auto" w:fill="FFFFFF"/>
            <w:vAlign w:val="center"/>
          </w:tcPr>
          <w:p w:rsidR="007A4A7A" w:rsidRPr="0001673D" w:rsidRDefault="007A4A7A" w:rsidP="007A4A7A">
            <w:pPr>
              <w:pStyle w:val="a7"/>
              <w:jc w:val="center"/>
              <w:rPr>
                <w:sz w:val="24"/>
                <w:szCs w:val="24"/>
                <w:lang w:val="ru-RU"/>
              </w:rPr>
            </w:pPr>
            <w:r w:rsidRPr="0001673D">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A7A" w:rsidRPr="0001673D" w:rsidRDefault="007A4A7A" w:rsidP="007A4A7A">
            <w:pPr>
              <w:pStyle w:val="a7"/>
              <w:ind w:left="76"/>
              <w:jc w:val="center"/>
              <w:rPr>
                <w:sz w:val="24"/>
                <w:szCs w:val="24"/>
                <w:lang w:val="ru-RU"/>
              </w:rPr>
            </w:pPr>
            <w:r w:rsidRPr="0001673D">
              <w:rPr>
                <w:sz w:val="24"/>
                <w:szCs w:val="24"/>
                <w:lang w:val="ru-RU"/>
              </w:rPr>
              <w:t>Х</w:t>
            </w:r>
          </w:p>
        </w:tc>
      </w:tr>
      <w:tr w:rsidR="006501A5" w:rsidRPr="001C29A9"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1C29A9" w:rsidRDefault="006501A5" w:rsidP="006257D5">
            <w:pPr>
              <w:pStyle w:val="a7"/>
              <w:ind w:left="40"/>
              <w:jc w:val="left"/>
              <w:rPr>
                <w:sz w:val="24"/>
                <w:szCs w:val="24"/>
                <w:lang w:val="ru-RU"/>
              </w:rPr>
            </w:pPr>
          </w:p>
        </w:tc>
        <w:tc>
          <w:tcPr>
            <w:tcW w:w="4754" w:type="dxa"/>
            <w:tcBorders>
              <w:top w:val="single" w:sz="4" w:space="0" w:color="000000"/>
              <w:left w:val="single" w:sz="4" w:space="0" w:color="000000"/>
              <w:bottom w:val="single" w:sz="4" w:space="0" w:color="000000"/>
            </w:tcBorders>
            <w:shd w:val="clear" w:color="auto" w:fill="FFFFFF"/>
          </w:tcPr>
          <w:p w:rsidR="006501A5" w:rsidRPr="001C29A9" w:rsidRDefault="006501A5" w:rsidP="006257D5">
            <w:pPr>
              <w:pStyle w:val="a7"/>
              <w:spacing w:line="322" w:lineRule="exact"/>
              <w:ind w:left="40"/>
              <w:jc w:val="left"/>
              <w:rPr>
                <w:sz w:val="24"/>
                <w:szCs w:val="24"/>
              </w:rPr>
            </w:pPr>
            <w:r w:rsidRPr="001C29A9">
              <w:rPr>
                <w:sz w:val="24"/>
                <w:szCs w:val="24"/>
              </w:rPr>
              <w:t>не передбачено</w:t>
            </w:r>
          </w:p>
        </w:tc>
        <w:tc>
          <w:tcPr>
            <w:tcW w:w="1686" w:type="dxa"/>
            <w:tcBorders>
              <w:top w:val="single" w:sz="4" w:space="0" w:color="000000"/>
              <w:left w:val="single" w:sz="4" w:space="0" w:color="000000"/>
              <w:bottom w:val="single" w:sz="4" w:space="0" w:color="000000"/>
            </w:tcBorders>
            <w:shd w:val="clear" w:color="auto" w:fill="FFFFFF"/>
            <w:vAlign w:val="center"/>
          </w:tcPr>
          <w:p w:rsidR="006501A5" w:rsidRPr="0001673D" w:rsidRDefault="006501A5" w:rsidP="001C29A9">
            <w:pPr>
              <w:pStyle w:val="a7"/>
              <w:jc w:val="center"/>
              <w:rPr>
                <w:sz w:val="24"/>
                <w:szCs w:val="24"/>
                <w:lang w:val="ru-RU"/>
              </w:rPr>
            </w:pPr>
            <w:r w:rsidRPr="0001673D">
              <w:rPr>
                <w:sz w:val="24"/>
                <w:szCs w:val="24"/>
                <w:lang w:val="ru-RU"/>
              </w:rPr>
              <w:t>0</w:t>
            </w:r>
          </w:p>
        </w:tc>
        <w:tc>
          <w:tcPr>
            <w:tcW w:w="1422" w:type="dxa"/>
            <w:tcBorders>
              <w:top w:val="single" w:sz="4" w:space="0" w:color="000000"/>
              <w:left w:val="single" w:sz="4" w:space="0" w:color="000000"/>
              <w:bottom w:val="single" w:sz="4" w:space="0" w:color="000000"/>
            </w:tcBorders>
            <w:shd w:val="clear" w:color="auto" w:fill="FFFFFF"/>
            <w:vAlign w:val="center"/>
          </w:tcPr>
          <w:p w:rsidR="006501A5" w:rsidRPr="0001673D" w:rsidRDefault="006501A5" w:rsidP="001C29A9">
            <w:pPr>
              <w:pStyle w:val="a7"/>
              <w:jc w:val="center"/>
              <w:rPr>
                <w:sz w:val="24"/>
                <w:szCs w:val="24"/>
                <w:lang w:val="ru-RU"/>
              </w:rPr>
            </w:pPr>
            <w:r w:rsidRPr="0001673D">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1A5" w:rsidRPr="0001673D" w:rsidRDefault="006501A5" w:rsidP="00FB4306">
            <w:pPr>
              <w:pStyle w:val="a7"/>
              <w:ind w:left="76"/>
              <w:jc w:val="center"/>
              <w:rPr>
                <w:sz w:val="24"/>
                <w:szCs w:val="24"/>
                <w:lang w:val="ru-RU"/>
              </w:rPr>
            </w:pPr>
            <w:r w:rsidRPr="0001673D">
              <w:rPr>
                <w:sz w:val="24"/>
                <w:szCs w:val="24"/>
                <w:lang w:val="ru-RU"/>
              </w:rPr>
              <w:t>0</w:t>
            </w:r>
          </w:p>
        </w:tc>
      </w:tr>
      <w:tr w:rsidR="006501A5" w:rsidRPr="001C29A9"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1C29A9" w:rsidRDefault="006501A5" w:rsidP="006257D5">
            <w:pPr>
              <w:pStyle w:val="a7"/>
              <w:ind w:left="40"/>
              <w:jc w:val="left"/>
              <w:rPr>
                <w:sz w:val="24"/>
                <w:szCs w:val="24"/>
                <w:lang w:val="ru-RU"/>
              </w:rPr>
            </w:pPr>
            <w:r w:rsidRPr="001C29A9">
              <w:rPr>
                <w:sz w:val="24"/>
                <w:szCs w:val="24"/>
                <w:lang w:val="ru-RU"/>
              </w:rPr>
              <w:t>14</w:t>
            </w:r>
          </w:p>
        </w:tc>
        <w:tc>
          <w:tcPr>
            <w:tcW w:w="4754" w:type="dxa"/>
            <w:tcBorders>
              <w:top w:val="single" w:sz="4" w:space="0" w:color="000000"/>
              <w:left w:val="single" w:sz="4" w:space="0" w:color="000000"/>
              <w:bottom w:val="single" w:sz="4" w:space="0" w:color="000000"/>
            </w:tcBorders>
            <w:shd w:val="clear" w:color="auto" w:fill="FFFFFF"/>
          </w:tcPr>
          <w:p w:rsidR="006501A5" w:rsidRPr="001C29A9" w:rsidRDefault="006501A5" w:rsidP="0068722C">
            <w:pPr>
              <w:pStyle w:val="a7"/>
              <w:spacing w:line="322" w:lineRule="exact"/>
              <w:ind w:left="40"/>
              <w:jc w:val="center"/>
              <w:rPr>
                <w:sz w:val="24"/>
                <w:szCs w:val="24"/>
              </w:rPr>
            </w:pPr>
            <w:r w:rsidRPr="001C29A9">
              <w:rPr>
                <w:sz w:val="24"/>
                <w:szCs w:val="24"/>
              </w:rPr>
              <w:t>Разом, гривень</w:t>
            </w:r>
          </w:p>
        </w:tc>
        <w:tc>
          <w:tcPr>
            <w:tcW w:w="1686" w:type="dxa"/>
            <w:tcBorders>
              <w:top w:val="single" w:sz="4" w:space="0" w:color="000000"/>
              <w:left w:val="single" w:sz="4" w:space="0" w:color="000000"/>
              <w:bottom w:val="single" w:sz="4" w:space="0" w:color="000000"/>
            </w:tcBorders>
            <w:shd w:val="clear" w:color="auto" w:fill="FFFFFF"/>
            <w:vAlign w:val="center"/>
          </w:tcPr>
          <w:p w:rsidR="006501A5" w:rsidRPr="0068722C" w:rsidRDefault="0068722C" w:rsidP="0068722C">
            <w:pPr>
              <w:pStyle w:val="a7"/>
              <w:jc w:val="center"/>
              <w:rPr>
                <w:sz w:val="24"/>
                <w:szCs w:val="24"/>
                <w:lang w:val="en-US"/>
              </w:rPr>
            </w:pPr>
            <w:r>
              <w:rPr>
                <w:sz w:val="24"/>
                <w:szCs w:val="24"/>
                <w:lang w:val="en-US"/>
              </w:rPr>
              <w:t>68.91</w:t>
            </w:r>
          </w:p>
        </w:tc>
        <w:tc>
          <w:tcPr>
            <w:tcW w:w="1422" w:type="dxa"/>
            <w:tcBorders>
              <w:top w:val="single" w:sz="4" w:space="0" w:color="000000"/>
              <w:left w:val="single" w:sz="4" w:space="0" w:color="000000"/>
              <w:bottom w:val="single" w:sz="4" w:space="0" w:color="000000"/>
            </w:tcBorders>
            <w:shd w:val="clear" w:color="auto" w:fill="FFFFFF"/>
            <w:vAlign w:val="center"/>
          </w:tcPr>
          <w:p w:rsidR="006501A5" w:rsidRPr="0001673D" w:rsidRDefault="006501A5" w:rsidP="001C29A9">
            <w:pPr>
              <w:pStyle w:val="a7"/>
              <w:jc w:val="center"/>
              <w:rPr>
                <w:sz w:val="24"/>
                <w:szCs w:val="24"/>
                <w:lang w:val="ru-RU"/>
              </w:rPr>
            </w:pPr>
            <w:r w:rsidRPr="0001673D">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1A5" w:rsidRPr="0001673D" w:rsidRDefault="006501A5" w:rsidP="00FB4306">
            <w:pPr>
              <w:pStyle w:val="a7"/>
              <w:ind w:left="76"/>
              <w:jc w:val="center"/>
              <w:rPr>
                <w:sz w:val="24"/>
                <w:szCs w:val="24"/>
                <w:lang w:val="ru-RU"/>
              </w:rPr>
            </w:pPr>
            <w:r w:rsidRPr="0001673D">
              <w:rPr>
                <w:sz w:val="24"/>
                <w:szCs w:val="24"/>
                <w:lang w:val="ru-RU"/>
              </w:rPr>
              <w:t>0</w:t>
            </w:r>
          </w:p>
        </w:tc>
      </w:tr>
      <w:tr w:rsidR="006501A5" w:rsidRPr="001C29A9"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1C29A9" w:rsidRDefault="006501A5" w:rsidP="006257D5">
            <w:pPr>
              <w:pStyle w:val="a7"/>
              <w:ind w:left="40"/>
              <w:jc w:val="left"/>
              <w:rPr>
                <w:sz w:val="24"/>
                <w:szCs w:val="24"/>
                <w:lang w:val="ru-RU"/>
              </w:rPr>
            </w:pPr>
            <w:r w:rsidRPr="001C29A9">
              <w:rPr>
                <w:sz w:val="24"/>
                <w:szCs w:val="24"/>
                <w:lang w:val="ru-RU"/>
              </w:rPr>
              <w:t>15</w:t>
            </w:r>
          </w:p>
        </w:tc>
        <w:tc>
          <w:tcPr>
            <w:tcW w:w="4754" w:type="dxa"/>
            <w:tcBorders>
              <w:top w:val="single" w:sz="4" w:space="0" w:color="000000"/>
              <w:left w:val="single" w:sz="4" w:space="0" w:color="000000"/>
              <w:bottom w:val="single" w:sz="4" w:space="0" w:color="000000"/>
            </w:tcBorders>
            <w:shd w:val="clear" w:color="auto" w:fill="FFFFFF"/>
          </w:tcPr>
          <w:p w:rsidR="006501A5" w:rsidRPr="001C29A9" w:rsidRDefault="006501A5" w:rsidP="006257D5">
            <w:pPr>
              <w:pStyle w:val="a7"/>
              <w:spacing w:line="322" w:lineRule="exact"/>
              <w:ind w:left="40"/>
              <w:jc w:val="left"/>
              <w:rPr>
                <w:sz w:val="24"/>
                <w:szCs w:val="24"/>
              </w:rPr>
            </w:pPr>
            <w:r w:rsidRPr="001C29A9">
              <w:rPr>
                <w:sz w:val="24"/>
                <w:szCs w:val="24"/>
              </w:rPr>
              <w:t>Кількість суб’єктів малого підприємництва, що повинні вико</w:t>
            </w:r>
            <w:r w:rsidR="00B2636C">
              <w:rPr>
                <w:sz w:val="24"/>
                <w:szCs w:val="24"/>
              </w:rPr>
              <w:t>нати вимоги регулювання,од</w:t>
            </w:r>
          </w:p>
        </w:tc>
        <w:tc>
          <w:tcPr>
            <w:tcW w:w="418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501A5" w:rsidRPr="0068722C" w:rsidRDefault="0068722C" w:rsidP="001C29A9">
            <w:pPr>
              <w:pStyle w:val="a7"/>
              <w:ind w:left="640"/>
              <w:jc w:val="center"/>
              <w:rPr>
                <w:sz w:val="24"/>
                <w:szCs w:val="24"/>
                <w:lang w:val="en-US"/>
              </w:rPr>
            </w:pPr>
            <w:r>
              <w:rPr>
                <w:sz w:val="24"/>
                <w:szCs w:val="24"/>
                <w:lang w:val="en-US"/>
              </w:rPr>
              <w:t>200</w:t>
            </w:r>
          </w:p>
        </w:tc>
      </w:tr>
      <w:tr w:rsidR="006501A5" w:rsidRPr="001C29A9" w:rsidTr="001C29A9">
        <w:trPr>
          <w:trHeight w:val="23"/>
        </w:trPr>
        <w:tc>
          <w:tcPr>
            <w:tcW w:w="709" w:type="dxa"/>
            <w:gridSpan w:val="2"/>
            <w:tcBorders>
              <w:top w:val="single" w:sz="4" w:space="0" w:color="000000"/>
              <w:left w:val="single" w:sz="4" w:space="0" w:color="000000"/>
              <w:bottom w:val="single" w:sz="4" w:space="0" w:color="000000"/>
            </w:tcBorders>
            <w:shd w:val="clear" w:color="auto" w:fill="FFFFFF"/>
          </w:tcPr>
          <w:p w:rsidR="006501A5" w:rsidRPr="001C29A9" w:rsidRDefault="006501A5" w:rsidP="006257D5">
            <w:pPr>
              <w:pStyle w:val="a7"/>
              <w:ind w:left="40"/>
              <w:jc w:val="left"/>
              <w:rPr>
                <w:sz w:val="24"/>
                <w:szCs w:val="24"/>
                <w:lang w:val="ru-RU"/>
              </w:rPr>
            </w:pPr>
            <w:r w:rsidRPr="001C29A9">
              <w:rPr>
                <w:sz w:val="24"/>
                <w:szCs w:val="24"/>
                <w:lang w:val="ru-RU"/>
              </w:rPr>
              <w:t>16</w:t>
            </w:r>
          </w:p>
        </w:tc>
        <w:tc>
          <w:tcPr>
            <w:tcW w:w="4754" w:type="dxa"/>
            <w:tcBorders>
              <w:top w:val="single" w:sz="4" w:space="0" w:color="000000"/>
              <w:left w:val="single" w:sz="4" w:space="0" w:color="000000"/>
              <w:bottom w:val="single" w:sz="4" w:space="0" w:color="000000"/>
            </w:tcBorders>
            <w:shd w:val="clear" w:color="auto" w:fill="FFFFFF"/>
          </w:tcPr>
          <w:p w:rsidR="006501A5" w:rsidRPr="001C29A9" w:rsidRDefault="006501A5" w:rsidP="006257D5">
            <w:pPr>
              <w:pStyle w:val="a7"/>
              <w:spacing w:line="322" w:lineRule="exact"/>
              <w:ind w:left="40"/>
              <w:jc w:val="left"/>
              <w:rPr>
                <w:sz w:val="24"/>
                <w:szCs w:val="24"/>
              </w:rPr>
            </w:pPr>
            <w:r w:rsidRPr="001C29A9">
              <w:rPr>
                <w:sz w:val="24"/>
                <w:szCs w:val="24"/>
              </w:rPr>
              <w:t>Сумарно, гривень</w:t>
            </w:r>
          </w:p>
        </w:tc>
        <w:tc>
          <w:tcPr>
            <w:tcW w:w="1686" w:type="dxa"/>
            <w:tcBorders>
              <w:top w:val="single" w:sz="4" w:space="0" w:color="000000"/>
              <w:left w:val="single" w:sz="4" w:space="0" w:color="000000"/>
              <w:bottom w:val="single" w:sz="4" w:space="0" w:color="000000"/>
            </w:tcBorders>
            <w:shd w:val="clear" w:color="auto" w:fill="FFFFFF"/>
            <w:vAlign w:val="center"/>
          </w:tcPr>
          <w:p w:rsidR="006501A5" w:rsidRPr="0068722C" w:rsidRDefault="0068722C" w:rsidP="00B2458A">
            <w:pPr>
              <w:pStyle w:val="a7"/>
              <w:jc w:val="center"/>
              <w:rPr>
                <w:sz w:val="24"/>
                <w:szCs w:val="24"/>
                <w:lang w:val="en-US"/>
              </w:rPr>
            </w:pPr>
            <w:r>
              <w:rPr>
                <w:sz w:val="24"/>
                <w:szCs w:val="24"/>
                <w:lang w:val="en-US"/>
              </w:rPr>
              <w:t>13782</w:t>
            </w:r>
          </w:p>
        </w:tc>
        <w:tc>
          <w:tcPr>
            <w:tcW w:w="1422" w:type="dxa"/>
            <w:tcBorders>
              <w:top w:val="single" w:sz="4" w:space="0" w:color="000000"/>
              <w:left w:val="single" w:sz="4" w:space="0" w:color="000000"/>
              <w:bottom w:val="single" w:sz="4" w:space="0" w:color="000000"/>
            </w:tcBorders>
            <w:shd w:val="clear" w:color="auto" w:fill="FFFFFF"/>
            <w:vAlign w:val="center"/>
          </w:tcPr>
          <w:p w:rsidR="006501A5" w:rsidRPr="0001673D" w:rsidRDefault="006501A5" w:rsidP="001C29A9">
            <w:pPr>
              <w:pStyle w:val="a7"/>
              <w:jc w:val="center"/>
              <w:rPr>
                <w:sz w:val="24"/>
                <w:szCs w:val="24"/>
                <w:lang w:val="ru-RU"/>
              </w:rPr>
            </w:pPr>
            <w:r w:rsidRPr="0001673D">
              <w:rPr>
                <w:sz w:val="24"/>
                <w:szCs w:val="24"/>
                <w:lang w:val="ru-RU"/>
              </w:rPr>
              <w:t>Х</w:t>
            </w:r>
          </w:p>
        </w:tc>
        <w:tc>
          <w:tcPr>
            <w:tcW w:w="10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01A5" w:rsidRPr="0001673D" w:rsidRDefault="006501A5" w:rsidP="00FB4306">
            <w:pPr>
              <w:pStyle w:val="a7"/>
              <w:ind w:left="218"/>
              <w:jc w:val="center"/>
              <w:rPr>
                <w:sz w:val="24"/>
                <w:szCs w:val="24"/>
                <w:lang w:val="ru-RU"/>
              </w:rPr>
            </w:pPr>
            <w:r w:rsidRPr="0001673D">
              <w:rPr>
                <w:sz w:val="24"/>
                <w:szCs w:val="24"/>
                <w:lang w:val="ru-RU"/>
              </w:rPr>
              <w:t>0</w:t>
            </w:r>
          </w:p>
        </w:tc>
      </w:tr>
    </w:tbl>
    <w:p w:rsidR="006501A5" w:rsidRPr="001C29A9" w:rsidRDefault="006501A5" w:rsidP="007E0BF3">
      <w:pPr>
        <w:pStyle w:val="a7"/>
        <w:ind w:left="40"/>
        <w:jc w:val="left"/>
        <w:rPr>
          <w:b/>
          <w:sz w:val="24"/>
          <w:szCs w:val="24"/>
        </w:rPr>
      </w:pPr>
    </w:p>
    <w:p w:rsidR="00B2636C" w:rsidRDefault="00B2636C" w:rsidP="001C29A9">
      <w:pPr>
        <w:pStyle w:val="a7"/>
        <w:jc w:val="center"/>
        <w:rPr>
          <w:b/>
          <w:sz w:val="24"/>
          <w:szCs w:val="24"/>
        </w:rPr>
      </w:pPr>
    </w:p>
    <w:p w:rsidR="006F4E18" w:rsidRDefault="006F4E18" w:rsidP="001C29A9">
      <w:pPr>
        <w:pStyle w:val="a7"/>
        <w:jc w:val="center"/>
        <w:rPr>
          <w:b/>
          <w:sz w:val="24"/>
          <w:szCs w:val="24"/>
        </w:rPr>
      </w:pPr>
    </w:p>
    <w:p w:rsidR="00B2636C" w:rsidRDefault="00B2636C" w:rsidP="001C29A9">
      <w:pPr>
        <w:pStyle w:val="a7"/>
        <w:jc w:val="center"/>
        <w:rPr>
          <w:b/>
          <w:sz w:val="24"/>
          <w:szCs w:val="24"/>
        </w:rPr>
      </w:pPr>
    </w:p>
    <w:p w:rsidR="006501A5" w:rsidRDefault="006501A5" w:rsidP="001C29A9">
      <w:pPr>
        <w:pStyle w:val="a7"/>
        <w:jc w:val="center"/>
        <w:rPr>
          <w:b/>
          <w:sz w:val="24"/>
          <w:szCs w:val="24"/>
        </w:rPr>
      </w:pPr>
      <w:r w:rsidRPr="00966A50">
        <w:rPr>
          <w:b/>
          <w:sz w:val="24"/>
          <w:szCs w:val="24"/>
        </w:rPr>
        <w:lastRenderedPageBreak/>
        <w:t>БЮДЖЕТНІ ВИТРАТИ</w:t>
      </w:r>
    </w:p>
    <w:p w:rsidR="006501A5" w:rsidRDefault="006501A5" w:rsidP="001C29A9">
      <w:pPr>
        <w:pStyle w:val="a7"/>
        <w:jc w:val="center"/>
        <w:rPr>
          <w:b/>
          <w:sz w:val="24"/>
          <w:szCs w:val="24"/>
        </w:rPr>
      </w:pPr>
      <w:r w:rsidRPr="00966A50">
        <w:rPr>
          <w:b/>
          <w:sz w:val="24"/>
          <w:szCs w:val="24"/>
        </w:rPr>
        <w:t xml:space="preserve"> на адміністрування регулювання для суб’єктів малого і </w:t>
      </w:r>
      <w:proofErr w:type="spellStart"/>
      <w:r w:rsidRPr="00966A50">
        <w:rPr>
          <w:b/>
          <w:sz w:val="24"/>
          <w:szCs w:val="24"/>
        </w:rPr>
        <w:t>мікропідприємництва</w:t>
      </w:r>
      <w:proofErr w:type="spellEnd"/>
      <w:r w:rsidRPr="00966A50">
        <w:rPr>
          <w:b/>
          <w:sz w:val="24"/>
          <w:szCs w:val="24"/>
        </w:rPr>
        <w:t xml:space="preserve"> </w:t>
      </w:r>
    </w:p>
    <w:p w:rsidR="006501A5" w:rsidRDefault="006501A5" w:rsidP="001C29A9">
      <w:pPr>
        <w:pStyle w:val="a7"/>
        <w:jc w:val="center"/>
        <w:rPr>
          <w:b/>
          <w:sz w:val="24"/>
          <w:szCs w:val="24"/>
        </w:rPr>
      </w:pPr>
    </w:p>
    <w:p w:rsidR="006501A5" w:rsidRDefault="006501A5" w:rsidP="00966A50">
      <w:pPr>
        <w:pStyle w:val="a7"/>
        <w:ind w:firstLine="567"/>
        <w:rPr>
          <w:sz w:val="24"/>
          <w:szCs w:val="24"/>
          <w:lang w:val="ru-RU"/>
        </w:rPr>
      </w:pPr>
      <w:r w:rsidRPr="00725D53">
        <w:rPr>
          <w:sz w:val="24"/>
          <w:szCs w:val="24"/>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6501A5" w:rsidRPr="00966A50" w:rsidRDefault="006501A5" w:rsidP="00966A50">
      <w:pPr>
        <w:pStyle w:val="a7"/>
        <w:ind w:firstLine="567"/>
        <w:rPr>
          <w:b/>
          <w:sz w:val="24"/>
          <w:szCs w:val="24"/>
        </w:rPr>
      </w:pPr>
      <w:r w:rsidRPr="00966A50">
        <w:rPr>
          <w:b/>
          <w:sz w:val="24"/>
          <w:szCs w:val="24"/>
        </w:rPr>
        <w:t>4. Розрахунок сумарних витрат суб’єктів малого підприємництва, що виникають на виконання вимог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15"/>
        <w:gridCol w:w="2338"/>
        <w:gridCol w:w="2226"/>
      </w:tblGrid>
      <w:tr w:rsidR="006501A5" w:rsidRPr="00C40AF7" w:rsidTr="00C40AF7">
        <w:tc>
          <w:tcPr>
            <w:tcW w:w="675" w:type="dxa"/>
          </w:tcPr>
          <w:p w:rsidR="006501A5" w:rsidRPr="00C40AF7" w:rsidRDefault="006501A5" w:rsidP="00C40AF7">
            <w:pPr>
              <w:jc w:val="center"/>
              <w:rPr>
                <w:b/>
                <w:sz w:val="24"/>
                <w:szCs w:val="24"/>
              </w:rPr>
            </w:pPr>
            <w:r w:rsidRPr="00C40AF7">
              <w:rPr>
                <w:b/>
                <w:sz w:val="24"/>
                <w:szCs w:val="24"/>
              </w:rPr>
              <w:t>№</w:t>
            </w:r>
          </w:p>
        </w:tc>
        <w:tc>
          <w:tcPr>
            <w:tcW w:w="4615" w:type="dxa"/>
          </w:tcPr>
          <w:p w:rsidR="006501A5" w:rsidRPr="00C40AF7" w:rsidRDefault="006501A5" w:rsidP="00C40AF7">
            <w:pPr>
              <w:jc w:val="center"/>
              <w:rPr>
                <w:b/>
                <w:sz w:val="24"/>
                <w:szCs w:val="24"/>
              </w:rPr>
            </w:pPr>
            <w:r w:rsidRPr="00C40AF7">
              <w:rPr>
                <w:b/>
                <w:sz w:val="24"/>
                <w:szCs w:val="24"/>
              </w:rPr>
              <w:t>Показник</w:t>
            </w:r>
          </w:p>
        </w:tc>
        <w:tc>
          <w:tcPr>
            <w:tcW w:w="2338" w:type="dxa"/>
          </w:tcPr>
          <w:p w:rsidR="006501A5" w:rsidRPr="00C40AF7" w:rsidRDefault="006501A5" w:rsidP="00C40AF7">
            <w:pPr>
              <w:jc w:val="center"/>
              <w:rPr>
                <w:b/>
                <w:sz w:val="24"/>
                <w:szCs w:val="24"/>
              </w:rPr>
            </w:pPr>
            <w:r w:rsidRPr="00C40AF7">
              <w:rPr>
                <w:b/>
                <w:sz w:val="24"/>
                <w:szCs w:val="24"/>
              </w:rPr>
              <w:t>Перший рік регулювання (стартовий), гривень</w:t>
            </w:r>
          </w:p>
        </w:tc>
        <w:tc>
          <w:tcPr>
            <w:tcW w:w="2226" w:type="dxa"/>
          </w:tcPr>
          <w:p w:rsidR="006501A5" w:rsidRPr="00C40AF7" w:rsidRDefault="006501A5" w:rsidP="00C40AF7">
            <w:pPr>
              <w:jc w:val="center"/>
              <w:rPr>
                <w:b/>
                <w:sz w:val="24"/>
                <w:szCs w:val="24"/>
              </w:rPr>
            </w:pPr>
            <w:r w:rsidRPr="00C40AF7">
              <w:rPr>
                <w:b/>
                <w:sz w:val="24"/>
                <w:szCs w:val="24"/>
              </w:rPr>
              <w:t>За п’ять років, гривень</w:t>
            </w:r>
          </w:p>
        </w:tc>
      </w:tr>
      <w:tr w:rsidR="006501A5" w:rsidRPr="00C40AF7" w:rsidTr="00C40AF7">
        <w:tc>
          <w:tcPr>
            <w:tcW w:w="675" w:type="dxa"/>
          </w:tcPr>
          <w:p w:rsidR="006501A5" w:rsidRPr="00C40AF7" w:rsidRDefault="006501A5" w:rsidP="00C40AF7">
            <w:pPr>
              <w:pStyle w:val="a7"/>
              <w:jc w:val="center"/>
              <w:rPr>
                <w:b/>
                <w:sz w:val="24"/>
                <w:szCs w:val="24"/>
              </w:rPr>
            </w:pPr>
            <w:r w:rsidRPr="00C40AF7">
              <w:rPr>
                <w:b/>
                <w:sz w:val="24"/>
                <w:szCs w:val="24"/>
              </w:rPr>
              <w:t>1</w:t>
            </w:r>
          </w:p>
        </w:tc>
        <w:tc>
          <w:tcPr>
            <w:tcW w:w="4615" w:type="dxa"/>
          </w:tcPr>
          <w:p w:rsidR="006501A5" w:rsidRPr="00C40AF7" w:rsidRDefault="006501A5" w:rsidP="00C40AF7">
            <w:pPr>
              <w:pStyle w:val="a7"/>
              <w:jc w:val="left"/>
              <w:rPr>
                <w:b/>
                <w:sz w:val="24"/>
                <w:szCs w:val="24"/>
              </w:rPr>
            </w:pPr>
            <w:r w:rsidRPr="00C40AF7">
              <w:rPr>
                <w:sz w:val="24"/>
                <w:szCs w:val="24"/>
              </w:rPr>
              <w:t>Оцінка “прямих” витрат суб’єктів малого підприє</w:t>
            </w:r>
            <w:r w:rsidR="00AB5D58">
              <w:rPr>
                <w:sz w:val="24"/>
                <w:szCs w:val="24"/>
              </w:rPr>
              <w:t>мництва на виконання регулювання</w:t>
            </w:r>
          </w:p>
        </w:tc>
        <w:tc>
          <w:tcPr>
            <w:tcW w:w="2338" w:type="dxa"/>
          </w:tcPr>
          <w:p w:rsidR="006501A5" w:rsidRPr="0068722C" w:rsidRDefault="0068722C" w:rsidP="00C40AF7">
            <w:pPr>
              <w:pStyle w:val="a7"/>
              <w:jc w:val="center"/>
              <w:rPr>
                <w:sz w:val="24"/>
                <w:szCs w:val="24"/>
              </w:rPr>
            </w:pPr>
            <w:r w:rsidRPr="0068722C">
              <w:rPr>
                <w:sz w:val="24"/>
                <w:szCs w:val="24"/>
              </w:rPr>
              <w:t>1938886,5</w:t>
            </w:r>
          </w:p>
        </w:tc>
        <w:tc>
          <w:tcPr>
            <w:tcW w:w="2226" w:type="dxa"/>
          </w:tcPr>
          <w:p w:rsidR="006501A5" w:rsidRPr="0001673D" w:rsidRDefault="006501A5" w:rsidP="00C40AF7">
            <w:pPr>
              <w:pStyle w:val="a7"/>
              <w:jc w:val="center"/>
              <w:rPr>
                <w:sz w:val="24"/>
                <w:szCs w:val="24"/>
              </w:rPr>
            </w:pPr>
            <w:r w:rsidRPr="0001673D">
              <w:rPr>
                <w:sz w:val="24"/>
                <w:szCs w:val="24"/>
              </w:rPr>
              <w:t>0</w:t>
            </w:r>
          </w:p>
        </w:tc>
      </w:tr>
      <w:tr w:rsidR="006501A5" w:rsidRPr="00C40AF7" w:rsidTr="00C40AF7">
        <w:tc>
          <w:tcPr>
            <w:tcW w:w="675" w:type="dxa"/>
          </w:tcPr>
          <w:p w:rsidR="006501A5" w:rsidRPr="00C40AF7" w:rsidRDefault="006501A5" w:rsidP="00C40AF7">
            <w:pPr>
              <w:pStyle w:val="a7"/>
              <w:jc w:val="center"/>
              <w:rPr>
                <w:b/>
                <w:sz w:val="24"/>
                <w:szCs w:val="24"/>
              </w:rPr>
            </w:pPr>
            <w:r w:rsidRPr="00C40AF7">
              <w:rPr>
                <w:b/>
                <w:sz w:val="24"/>
                <w:szCs w:val="24"/>
              </w:rPr>
              <w:t>2</w:t>
            </w:r>
          </w:p>
        </w:tc>
        <w:tc>
          <w:tcPr>
            <w:tcW w:w="4615" w:type="dxa"/>
          </w:tcPr>
          <w:p w:rsidR="006501A5" w:rsidRPr="00C40AF7" w:rsidRDefault="006501A5" w:rsidP="00AB5D58">
            <w:pPr>
              <w:pStyle w:val="a7"/>
              <w:jc w:val="left"/>
              <w:rPr>
                <w:b/>
                <w:sz w:val="24"/>
                <w:szCs w:val="24"/>
              </w:rPr>
            </w:pPr>
            <w:r w:rsidRPr="00C40AF7">
              <w:rPr>
                <w:sz w:val="24"/>
                <w:szCs w:val="24"/>
              </w:rPr>
              <w:t>Оцінка вартості адміністративних проце</w:t>
            </w:r>
            <w:r w:rsidR="00AB5D58">
              <w:rPr>
                <w:sz w:val="24"/>
                <w:szCs w:val="24"/>
              </w:rPr>
              <w:softHyphen/>
            </w:r>
            <w:r w:rsidRPr="00C40AF7">
              <w:rPr>
                <w:sz w:val="24"/>
                <w:szCs w:val="24"/>
              </w:rPr>
              <w:t>дур для суб’єктів малого підприємництва щодо вик</w:t>
            </w:r>
            <w:r w:rsidR="00B2636C">
              <w:rPr>
                <w:sz w:val="24"/>
                <w:szCs w:val="24"/>
              </w:rPr>
              <w:t>онання регулювання та звітув</w:t>
            </w:r>
            <w:r w:rsidR="00AB5D58">
              <w:rPr>
                <w:sz w:val="24"/>
                <w:szCs w:val="24"/>
              </w:rPr>
              <w:t>ання</w:t>
            </w:r>
          </w:p>
        </w:tc>
        <w:tc>
          <w:tcPr>
            <w:tcW w:w="2338" w:type="dxa"/>
          </w:tcPr>
          <w:p w:rsidR="006501A5" w:rsidRPr="0068722C" w:rsidRDefault="0068722C" w:rsidP="00C40AF7">
            <w:pPr>
              <w:pStyle w:val="a7"/>
              <w:jc w:val="center"/>
              <w:rPr>
                <w:sz w:val="24"/>
                <w:szCs w:val="24"/>
                <w:lang w:val="en-US"/>
              </w:rPr>
            </w:pPr>
            <w:r>
              <w:rPr>
                <w:sz w:val="24"/>
                <w:szCs w:val="24"/>
                <w:lang w:val="en-US"/>
              </w:rPr>
              <w:t>13782</w:t>
            </w:r>
          </w:p>
        </w:tc>
        <w:tc>
          <w:tcPr>
            <w:tcW w:w="2226" w:type="dxa"/>
          </w:tcPr>
          <w:p w:rsidR="006501A5" w:rsidRPr="0001673D" w:rsidRDefault="006501A5" w:rsidP="00C40AF7">
            <w:pPr>
              <w:pStyle w:val="a7"/>
              <w:jc w:val="center"/>
              <w:rPr>
                <w:sz w:val="24"/>
                <w:szCs w:val="24"/>
              </w:rPr>
            </w:pPr>
            <w:r w:rsidRPr="0001673D">
              <w:rPr>
                <w:sz w:val="24"/>
                <w:szCs w:val="24"/>
              </w:rPr>
              <w:t>0</w:t>
            </w:r>
          </w:p>
        </w:tc>
      </w:tr>
      <w:tr w:rsidR="006501A5" w:rsidRPr="00C40AF7" w:rsidTr="00C40AF7">
        <w:tc>
          <w:tcPr>
            <w:tcW w:w="675" w:type="dxa"/>
          </w:tcPr>
          <w:p w:rsidR="006501A5" w:rsidRPr="00C40AF7" w:rsidRDefault="006501A5" w:rsidP="00C40AF7">
            <w:pPr>
              <w:pStyle w:val="a7"/>
              <w:jc w:val="center"/>
              <w:rPr>
                <w:b/>
                <w:sz w:val="24"/>
                <w:szCs w:val="24"/>
              </w:rPr>
            </w:pPr>
            <w:r w:rsidRPr="00C40AF7">
              <w:rPr>
                <w:b/>
                <w:sz w:val="24"/>
                <w:szCs w:val="24"/>
              </w:rPr>
              <w:t>3</w:t>
            </w:r>
          </w:p>
        </w:tc>
        <w:tc>
          <w:tcPr>
            <w:tcW w:w="4615" w:type="dxa"/>
          </w:tcPr>
          <w:p w:rsidR="006501A5" w:rsidRPr="00C40AF7" w:rsidRDefault="006501A5" w:rsidP="00C40AF7">
            <w:pPr>
              <w:pStyle w:val="a7"/>
              <w:jc w:val="left"/>
              <w:rPr>
                <w:b/>
                <w:sz w:val="24"/>
                <w:szCs w:val="24"/>
              </w:rPr>
            </w:pPr>
            <w:r w:rsidRPr="00C40AF7">
              <w:rPr>
                <w:sz w:val="24"/>
                <w:szCs w:val="24"/>
              </w:rPr>
              <w:t>Сумарні витрати малого підприємництва на виконання запланованого регулювання</w:t>
            </w:r>
          </w:p>
        </w:tc>
        <w:tc>
          <w:tcPr>
            <w:tcW w:w="2338" w:type="dxa"/>
          </w:tcPr>
          <w:p w:rsidR="006501A5" w:rsidRPr="0068722C" w:rsidRDefault="0068722C" w:rsidP="0097335A">
            <w:pPr>
              <w:pStyle w:val="a7"/>
              <w:jc w:val="center"/>
              <w:rPr>
                <w:sz w:val="24"/>
                <w:szCs w:val="24"/>
                <w:lang w:val="en-US"/>
              </w:rPr>
            </w:pPr>
            <w:r>
              <w:rPr>
                <w:sz w:val="24"/>
                <w:szCs w:val="24"/>
                <w:lang w:val="en-US"/>
              </w:rPr>
              <w:t>1952668.5</w:t>
            </w:r>
          </w:p>
        </w:tc>
        <w:tc>
          <w:tcPr>
            <w:tcW w:w="2226" w:type="dxa"/>
          </w:tcPr>
          <w:p w:rsidR="006501A5" w:rsidRPr="0001673D" w:rsidRDefault="006501A5" w:rsidP="00C40AF7">
            <w:pPr>
              <w:pStyle w:val="a7"/>
              <w:jc w:val="center"/>
              <w:rPr>
                <w:sz w:val="24"/>
                <w:szCs w:val="24"/>
              </w:rPr>
            </w:pPr>
            <w:r w:rsidRPr="0001673D">
              <w:rPr>
                <w:sz w:val="24"/>
                <w:szCs w:val="24"/>
              </w:rPr>
              <w:t>0</w:t>
            </w:r>
          </w:p>
        </w:tc>
      </w:tr>
      <w:tr w:rsidR="006501A5" w:rsidRPr="00C40AF7" w:rsidTr="00C40AF7">
        <w:tc>
          <w:tcPr>
            <w:tcW w:w="675" w:type="dxa"/>
          </w:tcPr>
          <w:p w:rsidR="006501A5" w:rsidRPr="00C40AF7" w:rsidRDefault="006501A5" w:rsidP="00C40AF7">
            <w:pPr>
              <w:pStyle w:val="a7"/>
              <w:jc w:val="center"/>
              <w:rPr>
                <w:b/>
                <w:sz w:val="24"/>
                <w:szCs w:val="24"/>
              </w:rPr>
            </w:pPr>
            <w:r w:rsidRPr="00C40AF7">
              <w:rPr>
                <w:b/>
                <w:sz w:val="24"/>
                <w:szCs w:val="24"/>
              </w:rPr>
              <w:t>4</w:t>
            </w:r>
          </w:p>
        </w:tc>
        <w:tc>
          <w:tcPr>
            <w:tcW w:w="4615" w:type="dxa"/>
          </w:tcPr>
          <w:p w:rsidR="006501A5" w:rsidRPr="00B2636C" w:rsidRDefault="006501A5" w:rsidP="00AB5D58">
            <w:pPr>
              <w:pStyle w:val="a7"/>
              <w:jc w:val="left"/>
              <w:rPr>
                <w:b/>
                <w:sz w:val="24"/>
                <w:szCs w:val="24"/>
              </w:rPr>
            </w:pPr>
            <w:r w:rsidRPr="00C40AF7">
              <w:rPr>
                <w:sz w:val="24"/>
                <w:szCs w:val="24"/>
              </w:rPr>
              <w:t>Бюджетні витрати на адміністрування регулювання</w:t>
            </w:r>
            <w:r w:rsidR="00B2636C">
              <w:rPr>
                <w:sz w:val="24"/>
                <w:szCs w:val="24"/>
              </w:rPr>
              <w:t xml:space="preserve"> суб’єктів малого підприємн</w:t>
            </w:r>
            <w:r w:rsidR="00AB5D58">
              <w:rPr>
                <w:sz w:val="24"/>
                <w:szCs w:val="24"/>
              </w:rPr>
              <w:t>ицтва</w:t>
            </w:r>
          </w:p>
        </w:tc>
        <w:tc>
          <w:tcPr>
            <w:tcW w:w="2338" w:type="dxa"/>
          </w:tcPr>
          <w:p w:rsidR="006501A5" w:rsidRPr="0001673D" w:rsidRDefault="006501A5" w:rsidP="00C40AF7">
            <w:pPr>
              <w:pStyle w:val="a7"/>
              <w:jc w:val="center"/>
              <w:rPr>
                <w:sz w:val="24"/>
                <w:szCs w:val="24"/>
              </w:rPr>
            </w:pPr>
            <w:r w:rsidRPr="0001673D">
              <w:rPr>
                <w:sz w:val="24"/>
                <w:szCs w:val="24"/>
              </w:rPr>
              <w:t>0</w:t>
            </w:r>
          </w:p>
        </w:tc>
        <w:tc>
          <w:tcPr>
            <w:tcW w:w="2226" w:type="dxa"/>
          </w:tcPr>
          <w:p w:rsidR="006501A5" w:rsidRPr="0001673D" w:rsidRDefault="006501A5" w:rsidP="00C40AF7">
            <w:pPr>
              <w:pStyle w:val="a7"/>
              <w:jc w:val="center"/>
              <w:rPr>
                <w:sz w:val="24"/>
                <w:szCs w:val="24"/>
              </w:rPr>
            </w:pPr>
            <w:r w:rsidRPr="0001673D">
              <w:rPr>
                <w:sz w:val="24"/>
                <w:szCs w:val="24"/>
              </w:rPr>
              <w:t>0</w:t>
            </w:r>
          </w:p>
        </w:tc>
      </w:tr>
      <w:tr w:rsidR="006501A5" w:rsidRPr="00C40AF7" w:rsidTr="00C40AF7">
        <w:tc>
          <w:tcPr>
            <w:tcW w:w="675" w:type="dxa"/>
          </w:tcPr>
          <w:p w:rsidR="006501A5" w:rsidRPr="00C40AF7" w:rsidRDefault="006501A5" w:rsidP="00C40AF7">
            <w:pPr>
              <w:pStyle w:val="a7"/>
              <w:jc w:val="center"/>
              <w:rPr>
                <w:b/>
                <w:sz w:val="24"/>
                <w:szCs w:val="24"/>
              </w:rPr>
            </w:pPr>
            <w:r w:rsidRPr="00C40AF7">
              <w:rPr>
                <w:b/>
                <w:sz w:val="24"/>
                <w:szCs w:val="24"/>
              </w:rPr>
              <w:t>5</w:t>
            </w:r>
          </w:p>
        </w:tc>
        <w:tc>
          <w:tcPr>
            <w:tcW w:w="4615" w:type="dxa"/>
          </w:tcPr>
          <w:p w:rsidR="006501A5" w:rsidRPr="00C40AF7" w:rsidRDefault="006501A5" w:rsidP="00C40AF7">
            <w:pPr>
              <w:pStyle w:val="a7"/>
              <w:jc w:val="left"/>
              <w:rPr>
                <w:b/>
                <w:sz w:val="24"/>
                <w:szCs w:val="24"/>
              </w:rPr>
            </w:pPr>
            <w:r w:rsidRPr="00C40AF7">
              <w:rPr>
                <w:sz w:val="24"/>
                <w:szCs w:val="24"/>
              </w:rPr>
              <w:t>Сумарні витрати на виконання запланованого регулювання</w:t>
            </w:r>
          </w:p>
        </w:tc>
        <w:tc>
          <w:tcPr>
            <w:tcW w:w="2338" w:type="dxa"/>
          </w:tcPr>
          <w:p w:rsidR="006501A5" w:rsidRPr="0068722C" w:rsidRDefault="0068722C" w:rsidP="00C40AF7">
            <w:pPr>
              <w:pStyle w:val="a7"/>
              <w:jc w:val="center"/>
              <w:rPr>
                <w:sz w:val="24"/>
                <w:szCs w:val="24"/>
                <w:lang w:val="en-US"/>
              </w:rPr>
            </w:pPr>
            <w:r>
              <w:rPr>
                <w:sz w:val="24"/>
                <w:szCs w:val="24"/>
                <w:lang w:val="en-US"/>
              </w:rPr>
              <w:t>1952668.5</w:t>
            </w:r>
          </w:p>
        </w:tc>
        <w:tc>
          <w:tcPr>
            <w:tcW w:w="2226" w:type="dxa"/>
          </w:tcPr>
          <w:p w:rsidR="006501A5" w:rsidRPr="0001673D" w:rsidRDefault="006501A5" w:rsidP="00C40AF7">
            <w:pPr>
              <w:pStyle w:val="a7"/>
              <w:jc w:val="center"/>
              <w:rPr>
                <w:sz w:val="24"/>
                <w:szCs w:val="24"/>
              </w:rPr>
            </w:pPr>
            <w:r w:rsidRPr="0001673D">
              <w:rPr>
                <w:sz w:val="24"/>
                <w:szCs w:val="24"/>
              </w:rPr>
              <w:t>0</w:t>
            </w:r>
          </w:p>
        </w:tc>
      </w:tr>
    </w:tbl>
    <w:p w:rsidR="006501A5" w:rsidRDefault="006501A5" w:rsidP="001C29A9">
      <w:pPr>
        <w:pStyle w:val="a7"/>
        <w:jc w:val="center"/>
        <w:rPr>
          <w:b/>
          <w:sz w:val="24"/>
          <w:szCs w:val="24"/>
        </w:rPr>
      </w:pPr>
    </w:p>
    <w:p w:rsidR="006501A5" w:rsidRDefault="006501A5" w:rsidP="001C29A9">
      <w:pPr>
        <w:pStyle w:val="a7"/>
        <w:jc w:val="center"/>
        <w:rPr>
          <w:b/>
          <w:sz w:val="24"/>
          <w:szCs w:val="24"/>
        </w:rPr>
      </w:pPr>
      <w:r w:rsidRPr="004C2595">
        <w:rPr>
          <w:b/>
          <w:sz w:val="24"/>
          <w:szCs w:val="24"/>
        </w:rPr>
        <w:t xml:space="preserve">5. Розроблення </w:t>
      </w:r>
      <w:proofErr w:type="spellStart"/>
      <w:r w:rsidRPr="004C2595">
        <w:rPr>
          <w:b/>
          <w:sz w:val="24"/>
          <w:szCs w:val="24"/>
        </w:rPr>
        <w:t>корегуючих</w:t>
      </w:r>
      <w:proofErr w:type="spellEnd"/>
      <w:r w:rsidRPr="004C2595">
        <w:rPr>
          <w:b/>
          <w:sz w:val="24"/>
          <w:szCs w:val="24"/>
        </w:rPr>
        <w:t xml:space="preserve"> (пом’якшувальних) заходів для малого підприємництва щодо запропонованого регулювання </w:t>
      </w:r>
    </w:p>
    <w:p w:rsidR="006501A5" w:rsidRDefault="006501A5" w:rsidP="00CB61E2">
      <w:pPr>
        <w:pStyle w:val="a7"/>
        <w:rPr>
          <w:sz w:val="24"/>
          <w:szCs w:val="24"/>
        </w:rPr>
      </w:pPr>
      <w:r>
        <w:rPr>
          <w:sz w:val="24"/>
          <w:szCs w:val="24"/>
        </w:rPr>
        <w:t xml:space="preserve">На основі аналізу статистичних даних що наданні </w:t>
      </w:r>
      <w:r w:rsidR="00AB5D58">
        <w:rPr>
          <w:sz w:val="24"/>
          <w:szCs w:val="24"/>
        </w:rPr>
        <w:t>Ф</w:t>
      </w:r>
      <w:r w:rsidRPr="0001673D">
        <w:rPr>
          <w:sz w:val="24"/>
          <w:szCs w:val="24"/>
        </w:rPr>
        <w:t xml:space="preserve">інансовим </w:t>
      </w:r>
      <w:r w:rsidR="00AB5D58">
        <w:rPr>
          <w:sz w:val="24"/>
          <w:szCs w:val="24"/>
        </w:rPr>
        <w:t xml:space="preserve">відділом Мішково-Погорілівської сільської </w:t>
      </w:r>
      <w:r w:rsidRPr="0001673D">
        <w:rPr>
          <w:sz w:val="24"/>
          <w:szCs w:val="24"/>
        </w:rPr>
        <w:t>ради</w:t>
      </w:r>
      <w:r>
        <w:rPr>
          <w:color w:val="FF0000"/>
          <w:sz w:val="24"/>
          <w:szCs w:val="24"/>
        </w:rPr>
        <w:t xml:space="preserve"> </w:t>
      </w:r>
      <w:r>
        <w:rPr>
          <w:sz w:val="24"/>
          <w:szCs w:val="24"/>
        </w:rPr>
        <w:t>визначено, що зазначена сума є прийнятною для суб’єктів малого підприємництва і впровадження компенсаторних (пом’якшувальних ) процедур не потрібно.</w:t>
      </w:r>
    </w:p>
    <w:p w:rsidR="00FC5D9E" w:rsidRDefault="00FC5D9E" w:rsidP="00CB61E2">
      <w:pPr>
        <w:pStyle w:val="a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6501A5" w:rsidRPr="00C40AF7" w:rsidTr="00C40AF7">
        <w:tc>
          <w:tcPr>
            <w:tcW w:w="4927" w:type="dxa"/>
          </w:tcPr>
          <w:p w:rsidR="006501A5" w:rsidRPr="00C40AF7" w:rsidRDefault="006501A5" w:rsidP="00C40AF7">
            <w:pPr>
              <w:pStyle w:val="a7"/>
              <w:jc w:val="center"/>
              <w:rPr>
                <w:b/>
                <w:sz w:val="24"/>
                <w:szCs w:val="24"/>
              </w:rPr>
            </w:pPr>
            <w:r w:rsidRPr="00C40AF7">
              <w:rPr>
                <w:b/>
                <w:sz w:val="24"/>
                <w:szCs w:val="24"/>
              </w:rPr>
              <w:t>Проц</w:t>
            </w:r>
            <w:r w:rsidR="00AB5D58">
              <w:rPr>
                <w:b/>
                <w:sz w:val="24"/>
                <w:szCs w:val="24"/>
              </w:rPr>
              <w:t>едура, що потребує корегування</w:t>
            </w:r>
          </w:p>
        </w:tc>
        <w:tc>
          <w:tcPr>
            <w:tcW w:w="4927" w:type="dxa"/>
          </w:tcPr>
          <w:p w:rsidR="006501A5" w:rsidRPr="00C40AF7" w:rsidRDefault="006501A5" w:rsidP="00C40AF7">
            <w:pPr>
              <w:pStyle w:val="a7"/>
              <w:jc w:val="center"/>
              <w:rPr>
                <w:b/>
                <w:sz w:val="24"/>
                <w:szCs w:val="24"/>
              </w:rPr>
            </w:pPr>
            <w:proofErr w:type="spellStart"/>
            <w:r w:rsidRPr="00C40AF7">
              <w:rPr>
                <w:b/>
                <w:sz w:val="24"/>
                <w:szCs w:val="24"/>
              </w:rPr>
              <w:t>Корегуючий</w:t>
            </w:r>
            <w:proofErr w:type="spellEnd"/>
            <w:r w:rsidRPr="00C40AF7">
              <w:rPr>
                <w:b/>
                <w:sz w:val="24"/>
                <w:szCs w:val="24"/>
              </w:rPr>
              <w:t xml:space="preserve"> механізм</w:t>
            </w:r>
          </w:p>
        </w:tc>
      </w:tr>
      <w:tr w:rsidR="006501A5" w:rsidRPr="00C40AF7" w:rsidTr="00C40AF7">
        <w:tc>
          <w:tcPr>
            <w:tcW w:w="4927" w:type="dxa"/>
          </w:tcPr>
          <w:p w:rsidR="006501A5" w:rsidRPr="00C40AF7" w:rsidRDefault="006501A5" w:rsidP="00C40AF7">
            <w:pPr>
              <w:pStyle w:val="a7"/>
              <w:jc w:val="center"/>
              <w:rPr>
                <w:sz w:val="24"/>
                <w:szCs w:val="24"/>
              </w:rPr>
            </w:pPr>
            <w:r w:rsidRPr="00C40AF7">
              <w:rPr>
                <w:sz w:val="24"/>
                <w:szCs w:val="24"/>
              </w:rPr>
              <w:t>Х</w:t>
            </w:r>
          </w:p>
        </w:tc>
        <w:tc>
          <w:tcPr>
            <w:tcW w:w="4927" w:type="dxa"/>
          </w:tcPr>
          <w:p w:rsidR="006501A5" w:rsidRPr="00C40AF7" w:rsidRDefault="006501A5" w:rsidP="00C40AF7">
            <w:pPr>
              <w:pStyle w:val="a7"/>
              <w:jc w:val="center"/>
              <w:rPr>
                <w:sz w:val="24"/>
                <w:szCs w:val="24"/>
              </w:rPr>
            </w:pPr>
            <w:r w:rsidRPr="00C40AF7">
              <w:rPr>
                <w:sz w:val="24"/>
                <w:szCs w:val="24"/>
              </w:rPr>
              <w:t xml:space="preserve">Х </w:t>
            </w:r>
          </w:p>
        </w:tc>
      </w:tr>
    </w:tbl>
    <w:p w:rsidR="006501A5" w:rsidRPr="004C2595" w:rsidRDefault="006501A5" w:rsidP="001C29A9">
      <w:pPr>
        <w:pStyle w:val="a7"/>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200"/>
        <w:gridCol w:w="3285"/>
      </w:tblGrid>
      <w:tr w:rsidR="006501A5" w:rsidRPr="00C40AF7" w:rsidTr="00C40AF7">
        <w:tc>
          <w:tcPr>
            <w:tcW w:w="3369" w:type="dxa"/>
          </w:tcPr>
          <w:p w:rsidR="006501A5" w:rsidRPr="00C40AF7" w:rsidRDefault="006501A5" w:rsidP="00C40AF7">
            <w:pPr>
              <w:pStyle w:val="a7"/>
              <w:jc w:val="center"/>
              <w:rPr>
                <w:b/>
                <w:sz w:val="24"/>
                <w:szCs w:val="24"/>
              </w:rPr>
            </w:pPr>
            <w:r w:rsidRPr="00C40AF7">
              <w:rPr>
                <w:b/>
                <w:sz w:val="24"/>
                <w:szCs w:val="24"/>
              </w:rPr>
              <w:t>Показник</w:t>
            </w:r>
          </w:p>
        </w:tc>
        <w:tc>
          <w:tcPr>
            <w:tcW w:w="3200" w:type="dxa"/>
          </w:tcPr>
          <w:p w:rsidR="006501A5" w:rsidRPr="00C40AF7" w:rsidRDefault="006501A5" w:rsidP="00C40AF7">
            <w:pPr>
              <w:pStyle w:val="a7"/>
              <w:jc w:val="center"/>
              <w:rPr>
                <w:b/>
                <w:sz w:val="24"/>
                <w:szCs w:val="24"/>
              </w:rPr>
            </w:pPr>
            <w:r w:rsidRPr="00C40AF7">
              <w:rPr>
                <w:b/>
                <w:sz w:val="24"/>
                <w:szCs w:val="24"/>
              </w:rPr>
              <w:t>Сумарні витрати малого підприємництва на виконання запланованого регулювання за перший рік, гривень</w:t>
            </w:r>
          </w:p>
        </w:tc>
        <w:tc>
          <w:tcPr>
            <w:tcW w:w="3285" w:type="dxa"/>
          </w:tcPr>
          <w:p w:rsidR="006501A5" w:rsidRPr="00C40AF7" w:rsidRDefault="006501A5" w:rsidP="00C40AF7">
            <w:pPr>
              <w:pStyle w:val="a7"/>
              <w:jc w:val="center"/>
              <w:rPr>
                <w:b/>
                <w:sz w:val="24"/>
                <w:szCs w:val="24"/>
              </w:rPr>
            </w:pPr>
            <w:r w:rsidRPr="00C40AF7">
              <w:rPr>
                <w:b/>
                <w:sz w:val="24"/>
                <w:szCs w:val="24"/>
              </w:rPr>
              <w:t>Сумарні витрати малого підприємництва на виконання запланованого регулювання за п’ять років, гривень</w:t>
            </w:r>
          </w:p>
        </w:tc>
      </w:tr>
      <w:tr w:rsidR="006501A5" w:rsidRPr="00C40AF7" w:rsidTr="00C40AF7">
        <w:tc>
          <w:tcPr>
            <w:tcW w:w="3369" w:type="dxa"/>
          </w:tcPr>
          <w:p w:rsidR="006501A5" w:rsidRPr="00C40AF7" w:rsidRDefault="006501A5" w:rsidP="00C40AF7">
            <w:pPr>
              <w:pStyle w:val="a7"/>
              <w:jc w:val="center"/>
              <w:rPr>
                <w:sz w:val="24"/>
                <w:szCs w:val="24"/>
              </w:rPr>
            </w:pPr>
            <w:r w:rsidRPr="00C40AF7">
              <w:rPr>
                <w:sz w:val="24"/>
                <w:szCs w:val="24"/>
              </w:rPr>
              <w:t>Заплановане регулювання</w:t>
            </w:r>
          </w:p>
        </w:tc>
        <w:tc>
          <w:tcPr>
            <w:tcW w:w="3200" w:type="dxa"/>
          </w:tcPr>
          <w:p w:rsidR="006501A5" w:rsidRPr="0068722C" w:rsidRDefault="0068722C" w:rsidP="00C40AF7">
            <w:pPr>
              <w:pStyle w:val="a7"/>
              <w:jc w:val="center"/>
              <w:rPr>
                <w:sz w:val="24"/>
                <w:szCs w:val="24"/>
                <w:lang w:val="en-US"/>
              </w:rPr>
            </w:pPr>
            <w:r>
              <w:rPr>
                <w:sz w:val="24"/>
                <w:szCs w:val="24"/>
                <w:lang w:val="en-US"/>
              </w:rPr>
              <w:t>1952668.5</w:t>
            </w:r>
          </w:p>
        </w:tc>
        <w:tc>
          <w:tcPr>
            <w:tcW w:w="3285" w:type="dxa"/>
          </w:tcPr>
          <w:p w:rsidR="006501A5" w:rsidRPr="0001673D" w:rsidRDefault="006501A5" w:rsidP="00C40AF7">
            <w:pPr>
              <w:pStyle w:val="a7"/>
              <w:jc w:val="center"/>
              <w:rPr>
                <w:sz w:val="24"/>
                <w:szCs w:val="24"/>
              </w:rPr>
            </w:pPr>
          </w:p>
        </w:tc>
      </w:tr>
      <w:tr w:rsidR="006501A5" w:rsidRPr="00C40AF7" w:rsidTr="00C40AF7">
        <w:tc>
          <w:tcPr>
            <w:tcW w:w="3369" w:type="dxa"/>
          </w:tcPr>
          <w:p w:rsidR="006501A5" w:rsidRPr="00C40AF7" w:rsidRDefault="006501A5" w:rsidP="00C40AF7">
            <w:pPr>
              <w:pStyle w:val="a7"/>
              <w:jc w:val="center"/>
              <w:rPr>
                <w:sz w:val="24"/>
                <w:szCs w:val="24"/>
              </w:rPr>
            </w:pPr>
            <w:r w:rsidRPr="00C40AF7">
              <w:rPr>
                <w:sz w:val="24"/>
                <w:szCs w:val="24"/>
              </w:rPr>
              <w:t>За умов застосування компенсаторних механізмів для малого підприємництва</w:t>
            </w:r>
          </w:p>
        </w:tc>
        <w:tc>
          <w:tcPr>
            <w:tcW w:w="3200" w:type="dxa"/>
          </w:tcPr>
          <w:p w:rsidR="006501A5" w:rsidRPr="0001673D" w:rsidRDefault="006501A5" w:rsidP="00C40AF7">
            <w:pPr>
              <w:pStyle w:val="a7"/>
              <w:jc w:val="center"/>
              <w:rPr>
                <w:sz w:val="24"/>
                <w:szCs w:val="24"/>
              </w:rPr>
            </w:pPr>
            <w:r w:rsidRPr="0001673D">
              <w:rPr>
                <w:sz w:val="24"/>
                <w:szCs w:val="24"/>
              </w:rPr>
              <w:t>0</w:t>
            </w:r>
          </w:p>
        </w:tc>
        <w:tc>
          <w:tcPr>
            <w:tcW w:w="3285" w:type="dxa"/>
          </w:tcPr>
          <w:p w:rsidR="006501A5" w:rsidRPr="0001673D" w:rsidRDefault="006501A5" w:rsidP="00C40AF7">
            <w:pPr>
              <w:pStyle w:val="a7"/>
              <w:jc w:val="center"/>
              <w:rPr>
                <w:sz w:val="24"/>
                <w:szCs w:val="24"/>
              </w:rPr>
            </w:pPr>
            <w:r w:rsidRPr="0001673D">
              <w:rPr>
                <w:sz w:val="24"/>
                <w:szCs w:val="24"/>
              </w:rPr>
              <w:t>0</w:t>
            </w:r>
          </w:p>
        </w:tc>
      </w:tr>
      <w:tr w:rsidR="006501A5" w:rsidRPr="00C40AF7" w:rsidTr="00C40AF7">
        <w:tc>
          <w:tcPr>
            <w:tcW w:w="3369" w:type="dxa"/>
          </w:tcPr>
          <w:p w:rsidR="006501A5" w:rsidRPr="00C40AF7" w:rsidRDefault="006501A5" w:rsidP="00C40AF7">
            <w:pPr>
              <w:pStyle w:val="a7"/>
              <w:jc w:val="center"/>
              <w:rPr>
                <w:sz w:val="24"/>
                <w:szCs w:val="24"/>
              </w:rPr>
            </w:pPr>
            <w:r w:rsidRPr="00C40AF7">
              <w:rPr>
                <w:sz w:val="24"/>
                <w:szCs w:val="24"/>
              </w:rPr>
              <w:t>Сумарно: зміна вартості регулювання малого підприємництва</w:t>
            </w:r>
          </w:p>
        </w:tc>
        <w:tc>
          <w:tcPr>
            <w:tcW w:w="3200" w:type="dxa"/>
          </w:tcPr>
          <w:p w:rsidR="006501A5" w:rsidRPr="0001673D" w:rsidRDefault="006501A5" w:rsidP="00C40AF7">
            <w:pPr>
              <w:pStyle w:val="a7"/>
              <w:jc w:val="center"/>
              <w:rPr>
                <w:sz w:val="24"/>
                <w:szCs w:val="24"/>
              </w:rPr>
            </w:pPr>
            <w:r w:rsidRPr="0001673D">
              <w:rPr>
                <w:sz w:val="24"/>
                <w:szCs w:val="24"/>
              </w:rPr>
              <w:t>0</w:t>
            </w:r>
          </w:p>
        </w:tc>
        <w:tc>
          <w:tcPr>
            <w:tcW w:w="3285" w:type="dxa"/>
          </w:tcPr>
          <w:p w:rsidR="006501A5" w:rsidRPr="0001673D" w:rsidRDefault="006501A5" w:rsidP="00C40AF7">
            <w:pPr>
              <w:pStyle w:val="a7"/>
              <w:jc w:val="center"/>
              <w:rPr>
                <w:sz w:val="24"/>
                <w:szCs w:val="24"/>
              </w:rPr>
            </w:pPr>
            <w:r w:rsidRPr="0001673D">
              <w:rPr>
                <w:sz w:val="24"/>
                <w:szCs w:val="24"/>
              </w:rPr>
              <w:t>0</w:t>
            </w:r>
          </w:p>
        </w:tc>
      </w:tr>
    </w:tbl>
    <w:p w:rsidR="006501A5" w:rsidRDefault="006501A5" w:rsidP="00142267">
      <w:pPr>
        <w:rPr>
          <w:lang w:val="ru-RU"/>
        </w:rPr>
      </w:pPr>
    </w:p>
    <w:p w:rsidR="0013316E" w:rsidRPr="00725D53" w:rsidRDefault="0013316E" w:rsidP="0013316E">
      <w:pPr>
        <w:ind w:firstLine="708"/>
        <w:jc w:val="both"/>
        <w:rPr>
          <w:sz w:val="24"/>
          <w:szCs w:val="24"/>
          <w:lang w:val="ru-RU"/>
        </w:rPr>
      </w:pPr>
    </w:p>
    <w:p w:rsidR="00AB5D58" w:rsidRDefault="00AB5D58" w:rsidP="00AB5D58">
      <w:pPr>
        <w:jc w:val="both"/>
        <w:rPr>
          <w:b/>
          <w:sz w:val="24"/>
          <w:szCs w:val="24"/>
        </w:rPr>
      </w:pPr>
      <w:r>
        <w:rPr>
          <w:b/>
          <w:sz w:val="24"/>
          <w:szCs w:val="24"/>
        </w:rPr>
        <w:t>Начальник Фінансового відділу</w:t>
      </w:r>
    </w:p>
    <w:p w:rsidR="00AB5D58" w:rsidRDefault="00AB5D58" w:rsidP="00AB5D58">
      <w:pPr>
        <w:jc w:val="both"/>
        <w:rPr>
          <w:b/>
          <w:sz w:val="24"/>
          <w:szCs w:val="24"/>
        </w:rPr>
      </w:pPr>
      <w:r>
        <w:rPr>
          <w:b/>
          <w:sz w:val="24"/>
          <w:szCs w:val="24"/>
        </w:rPr>
        <w:t>Мішково-Погорілівської сільської ради                                                               Віта СУРІНА</w:t>
      </w:r>
      <w:bookmarkStart w:id="1" w:name="_GoBack"/>
      <w:bookmarkEnd w:id="1"/>
    </w:p>
    <w:sectPr w:rsidR="00AB5D58" w:rsidSect="002027AE">
      <w:headerReference w:type="default" r:id="rId9"/>
      <w:pgSz w:w="11906" w:h="16838"/>
      <w:pgMar w:top="368" w:right="567" w:bottom="567" w:left="1701" w:header="142"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D0" w:rsidRDefault="000107D0">
      <w:r>
        <w:separator/>
      </w:r>
    </w:p>
  </w:endnote>
  <w:endnote w:type="continuationSeparator" w:id="0">
    <w:p w:rsidR="000107D0" w:rsidRDefault="0001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D0" w:rsidRDefault="000107D0">
      <w:r>
        <w:separator/>
      </w:r>
    </w:p>
  </w:footnote>
  <w:footnote w:type="continuationSeparator" w:id="0">
    <w:p w:rsidR="000107D0" w:rsidRDefault="00010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83" w:rsidRDefault="00082283">
    <w:pPr>
      <w:pStyle w:val="af"/>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05pt;margin-top:17.9pt;width:595.25pt;height:11.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" stroked="f">
          <v:fill opacity="0"/>
          <v:textbox inset="0,0,0,0">
            <w:txbxContent>
              <w:p w:rsidR="00082283" w:rsidRDefault="00082283">
                <w:pPr>
                  <w:pStyle w:val="af"/>
                  <w:shd w:val="clear" w:color="auto" w:fill="auto"/>
                  <w:ind w:left="6461"/>
                </w:pPr>
                <w:r>
                  <w:fldChar w:fldCharType="begin"/>
                </w:r>
                <w:r>
                  <w:instrText xml:space="preserve"> PAGE </w:instrText>
                </w:r>
                <w:r>
                  <w:fldChar w:fldCharType="separate"/>
                </w:r>
                <w:r w:rsidR="00AB5D58">
                  <w:rPr>
                    <w:noProof/>
                  </w:rPr>
                  <w:t>13</w:t>
                </w:r>
                <w:r>
                  <w:rPr>
                    <w:noProof/>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2">
    <w:nsid w:val="0398014C"/>
    <w:multiLevelType w:val="hybridMultilevel"/>
    <w:tmpl w:val="5F4091DE"/>
    <w:lvl w:ilvl="0" w:tplc="E50C8D6C">
      <w:start w:val="4"/>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4C94C02"/>
    <w:multiLevelType w:val="hybridMultilevel"/>
    <w:tmpl w:val="61705D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BB76FF"/>
    <w:multiLevelType w:val="hybridMultilevel"/>
    <w:tmpl w:val="70C25DC0"/>
    <w:lvl w:ilvl="0" w:tplc="1F8EF4F2">
      <w:start w:val="691"/>
      <w:numFmt w:val="bullet"/>
      <w:lvlText w:val=""/>
      <w:lvlJc w:val="left"/>
      <w:pPr>
        <w:tabs>
          <w:tab w:val="num" w:pos="420"/>
        </w:tabs>
        <w:ind w:left="420" w:hanging="360"/>
      </w:pPr>
      <w:rPr>
        <w:rFonts w:ascii="Symbol" w:eastAsia="Times New Roman" w:hAnsi="Symbo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51503F8B"/>
    <w:multiLevelType w:val="hybridMultilevel"/>
    <w:tmpl w:val="E74E19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5C3C40"/>
    <w:multiLevelType w:val="hybridMultilevel"/>
    <w:tmpl w:val="244E2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DC14A63"/>
    <w:multiLevelType w:val="hybridMultilevel"/>
    <w:tmpl w:val="E3A24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7"/>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1558"/>
    <w:rsid w:val="000107D0"/>
    <w:rsid w:val="0001673D"/>
    <w:rsid w:val="00020A01"/>
    <w:rsid w:val="00025B93"/>
    <w:rsid w:val="0002795C"/>
    <w:rsid w:val="000545AA"/>
    <w:rsid w:val="00062A64"/>
    <w:rsid w:val="00075586"/>
    <w:rsid w:val="00076910"/>
    <w:rsid w:val="00082283"/>
    <w:rsid w:val="00094DDE"/>
    <w:rsid w:val="000969DB"/>
    <w:rsid w:val="000B62AB"/>
    <w:rsid w:val="000C1D0A"/>
    <w:rsid w:val="000D63AD"/>
    <w:rsid w:val="000E0DBF"/>
    <w:rsid w:val="000E1B53"/>
    <w:rsid w:val="000E4953"/>
    <w:rsid w:val="000F1442"/>
    <w:rsid w:val="000F146D"/>
    <w:rsid w:val="00101C43"/>
    <w:rsid w:val="00114FD6"/>
    <w:rsid w:val="00124EC1"/>
    <w:rsid w:val="00125236"/>
    <w:rsid w:val="00131917"/>
    <w:rsid w:val="0013316E"/>
    <w:rsid w:val="00142267"/>
    <w:rsid w:val="001444A2"/>
    <w:rsid w:val="001525E0"/>
    <w:rsid w:val="0018254F"/>
    <w:rsid w:val="00182A4B"/>
    <w:rsid w:val="00182CC3"/>
    <w:rsid w:val="00185E5F"/>
    <w:rsid w:val="0018676C"/>
    <w:rsid w:val="00194DD4"/>
    <w:rsid w:val="001A1BC3"/>
    <w:rsid w:val="001B7C4F"/>
    <w:rsid w:val="001C06D2"/>
    <w:rsid w:val="001C29A9"/>
    <w:rsid w:val="001C2BB1"/>
    <w:rsid w:val="001C3476"/>
    <w:rsid w:val="001C3CF8"/>
    <w:rsid w:val="001C4FC0"/>
    <w:rsid w:val="001C785A"/>
    <w:rsid w:val="001C7B9C"/>
    <w:rsid w:val="001D5183"/>
    <w:rsid w:val="001E1822"/>
    <w:rsid w:val="001F6185"/>
    <w:rsid w:val="002027AE"/>
    <w:rsid w:val="00205315"/>
    <w:rsid w:val="00205894"/>
    <w:rsid w:val="002072EE"/>
    <w:rsid w:val="002233B7"/>
    <w:rsid w:val="00225559"/>
    <w:rsid w:val="002262D6"/>
    <w:rsid w:val="00231530"/>
    <w:rsid w:val="00257006"/>
    <w:rsid w:val="00264ED1"/>
    <w:rsid w:val="002845FE"/>
    <w:rsid w:val="00291FF5"/>
    <w:rsid w:val="00295B1F"/>
    <w:rsid w:val="0029782C"/>
    <w:rsid w:val="002A0132"/>
    <w:rsid w:val="002A1A86"/>
    <w:rsid w:val="002A21BB"/>
    <w:rsid w:val="002C00CF"/>
    <w:rsid w:val="002C011E"/>
    <w:rsid w:val="002D28BE"/>
    <w:rsid w:val="002D41A5"/>
    <w:rsid w:val="002D7CE4"/>
    <w:rsid w:val="002E0027"/>
    <w:rsid w:val="002E17BD"/>
    <w:rsid w:val="002E23A4"/>
    <w:rsid w:val="002E66B4"/>
    <w:rsid w:val="002F23F9"/>
    <w:rsid w:val="002F4991"/>
    <w:rsid w:val="002F57FC"/>
    <w:rsid w:val="002F6CAD"/>
    <w:rsid w:val="0031174F"/>
    <w:rsid w:val="00316FBE"/>
    <w:rsid w:val="00331558"/>
    <w:rsid w:val="003337A8"/>
    <w:rsid w:val="00333C02"/>
    <w:rsid w:val="003348D6"/>
    <w:rsid w:val="00336242"/>
    <w:rsid w:val="00352812"/>
    <w:rsid w:val="0035658D"/>
    <w:rsid w:val="00361CA8"/>
    <w:rsid w:val="00367BD3"/>
    <w:rsid w:val="0038244B"/>
    <w:rsid w:val="00386613"/>
    <w:rsid w:val="00390AB1"/>
    <w:rsid w:val="00392A6F"/>
    <w:rsid w:val="003933A7"/>
    <w:rsid w:val="003A2E26"/>
    <w:rsid w:val="003B4044"/>
    <w:rsid w:val="003D445E"/>
    <w:rsid w:val="00401D95"/>
    <w:rsid w:val="00413422"/>
    <w:rsid w:val="004135DB"/>
    <w:rsid w:val="004233ED"/>
    <w:rsid w:val="00424C13"/>
    <w:rsid w:val="00424E1F"/>
    <w:rsid w:val="0042540A"/>
    <w:rsid w:val="00436D2C"/>
    <w:rsid w:val="00446ED6"/>
    <w:rsid w:val="00450BE8"/>
    <w:rsid w:val="00457D97"/>
    <w:rsid w:val="004634C1"/>
    <w:rsid w:val="004655AE"/>
    <w:rsid w:val="0047665A"/>
    <w:rsid w:val="004804A7"/>
    <w:rsid w:val="00482F4B"/>
    <w:rsid w:val="00484899"/>
    <w:rsid w:val="004A2BB5"/>
    <w:rsid w:val="004B6DC3"/>
    <w:rsid w:val="004C0FE8"/>
    <w:rsid w:val="004C2595"/>
    <w:rsid w:val="004D29A1"/>
    <w:rsid w:val="004F4FD3"/>
    <w:rsid w:val="0052094A"/>
    <w:rsid w:val="00522CA2"/>
    <w:rsid w:val="005319E1"/>
    <w:rsid w:val="00531BE9"/>
    <w:rsid w:val="00536991"/>
    <w:rsid w:val="00540EA4"/>
    <w:rsid w:val="005441C2"/>
    <w:rsid w:val="00545649"/>
    <w:rsid w:val="00557EBB"/>
    <w:rsid w:val="005868C6"/>
    <w:rsid w:val="00586D51"/>
    <w:rsid w:val="0059587E"/>
    <w:rsid w:val="005A70E2"/>
    <w:rsid w:val="005A76B5"/>
    <w:rsid w:val="005C4E2B"/>
    <w:rsid w:val="005D31C0"/>
    <w:rsid w:val="005D55ED"/>
    <w:rsid w:val="005D705E"/>
    <w:rsid w:val="005E23E2"/>
    <w:rsid w:val="005E487D"/>
    <w:rsid w:val="005E4B54"/>
    <w:rsid w:val="005F0104"/>
    <w:rsid w:val="005F6701"/>
    <w:rsid w:val="00605DC6"/>
    <w:rsid w:val="006209BF"/>
    <w:rsid w:val="0062449D"/>
    <w:rsid w:val="006257D5"/>
    <w:rsid w:val="00627B02"/>
    <w:rsid w:val="00633AD3"/>
    <w:rsid w:val="00635DE3"/>
    <w:rsid w:val="006372A1"/>
    <w:rsid w:val="006501A5"/>
    <w:rsid w:val="0065426E"/>
    <w:rsid w:val="00654EF1"/>
    <w:rsid w:val="0065514A"/>
    <w:rsid w:val="00656CF5"/>
    <w:rsid w:val="00657853"/>
    <w:rsid w:val="00673E58"/>
    <w:rsid w:val="00685D1E"/>
    <w:rsid w:val="0068721A"/>
    <w:rsid w:val="0068722C"/>
    <w:rsid w:val="00690AE7"/>
    <w:rsid w:val="00692EE3"/>
    <w:rsid w:val="0069389D"/>
    <w:rsid w:val="00693E65"/>
    <w:rsid w:val="0069444C"/>
    <w:rsid w:val="00694A76"/>
    <w:rsid w:val="006A1DCA"/>
    <w:rsid w:val="006B3EF9"/>
    <w:rsid w:val="006B4C25"/>
    <w:rsid w:val="006B4EB1"/>
    <w:rsid w:val="006C76DB"/>
    <w:rsid w:val="006D73BC"/>
    <w:rsid w:val="006E1798"/>
    <w:rsid w:val="006E48FC"/>
    <w:rsid w:val="006F4E18"/>
    <w:rsid w:val="007004CB"/>
    <w:rsid w:val="007012F0"/>
    <w:rsid w:val="0070566E"/>
    <w:rsid w:val="00707385"/>
    <w:rsid w:val="00716A8E"/>
    <w:rsid w:val="00725D53"/>
    <w:rsid w:val="00736918"/>
    <w:rsid w:val="00740995"/>
    <w:rsid w:val="007566A6"/>
    <w:rsid w:val="007734E1"/>
    <w:rsid w:val="00783445"/>
    <w:rsid w:val="00785109"/>
    <w:rsid w:val="00792A49"/>
    <w:rsid w:val="0079428D"/>
    <w:rsid w:val="007A4A7A"/>
    <w:rsid w:val="007A5847"/>
    <w:rsid w:val="007A7246"/>
    <w:rsid w:val="007B235C"/>
    <w:rsid w:val="007B6265"/>
    <w:rsid w:val="007C1043"/>
    <w:rsid w:val="007C1BAC"/>
    <w:rsid w:val="007C27D4"/>
    <w:rsid w:val="007D2867"/>
    <w:rsid w:val="007E0BF3"/>
    <w:rsid w:val="007F5AF1"/>
    <w:rsid w:val="007F79E8"/>
    <w:rsid w:val="008143AF"/>
    <w:rsid w:val="0082224C"/>
    <w:rsid w:val="0082422A"/>
    <w:rsid w:val="008278DB"/>
    <w:rsid w:val="00837D49"/>
    <w:rsid w:val="008426BB"/>
    <w:rsid w:val="00842ADE"/>
    <w:rsid w:val="008548C2"/>
    <w:rsid w:val="008565FF"/>
    <w:rsid w:val="00861D55"/>
    <w:rsid w:val="00863326"/>
    <w:rsid w:val="00865F70"/>
    <w:rsid w:val="008664C4"/>
    <w:rsid w:val="008740D1"/>
    <w:rsid w:val="00876805"/>
    <w:rsid w:val="00884091"/>
    <w:rsid w:val="00896338"/>
    <w:rsid w:val="00897A64"/>
    <w:rsid w:val="00897AD7"/>
    <w:rsid w:val="008A0E46"/>
    <w:rsid w:val="008B095D"/>
    <w:rsid w:val="008D0014"/>
    <w:rsid w:val="008D4419"/>
    <w:rsid w:val="008D49FE"/>
    <w:rsid w:val="008D6683"/>
    <w:rsid w:val="008E6301"/>
    <w:rsid w:val="008E6700"/>
    <w:rsid w:val="008F5C53"/>
    <w:rsid w:val="00911797"/>
    <w:rsid w:val="009143C0"/>
    <w:rsid w:val="00914C38"/>
    <w:rsid w:val="00932CA1"/>
    <w:rsid w:val="00935898"/>
    <w:rsid w:val="00944656"/>
    <w:rsid w:val="009504B8"/>
    <w:rsid w:val="00953581"/>
    <w:rsid w:val="0096320A"/>
    <w:rsid w:val="009636EF"/>
    <w:rsid w:val="00966A20"/>
    <w:rsid w:val="00966A50"/>
    <w:rsid w:val="00971916"/>
    <w:rsid w:val="0097309C"/>
    <w:rsid w:val="0097335A"/>
    <w:rsid w:val="00993A28"/>
    <w:rsid w:val="00995C1F"/>
    <w:rsid w:val="009A77E6"/>
    <w:rsid w:val="009B1909"/>
    <w:rsid w:val="009C3D39"/>
    <w:rsid w:val="009D48E9"/>
    <w:rsid w:val="009E0D32"/>
    <w:rsid w:val="009E4A87"/>
    <w:rsid w:val="009E7613"/>
    <w:rsid w:val="009F452C"/>
    <w:rsid w:val="00A00188"/>
    <w:rsid w:val="00A001B6"/>
    <w:rsid w:val="00A14208"/>
    <w:rsid w:val="00A16859"/>
    <w:rsid w:val="00A247DB"/>
    <w:rsid w:val="00A35D3B"/>
    <w:rsid w:val="00A377CC"/>
    <w:rsid w:val="00A519D4"/>
    <w:rsid w:val="00A51A96"/>
    <w:rsid w:val="00A55F87"/>
    <w:rsid w:val="00A66DA6"/>
    <w:rsid w:val="00A70C75"/>
    <w:rsid w:val="00A827C6"/>
    <w:rsid w:val="00A92228"/>
    <w:rsid w:val="00AA1616"/>
    <w:rsid w:val="00AA6CA8"/>
    <w:rsid w:val="00AB0B6A"/>
    <w:rsid w:val="00AB4082"/>
    <w:rsid w:val="00AB5D58"/>
    <w:rsid w:val="00AC6C6F"/>
    <w:rsid w:val="00AC7679"/>
    <w:rsid w:val="00AD4AF3"/>
    <w:rsid w:val="00AD59E6"/>
    <w:rsid w:val="00AD6707"/>
    <w:rsid w:val="00AD7148"/>
    <w:rsid w:val="00AE586C"/>
    <w:rsid w:val="00AE5AED"/>
    <w:rsid w:val="00AF2CAA"/>
    <w:rsid w:val="00AF3B57"/>
    <w:rsid w:val="00AF7D31"/>
    <w:rsid w:val="00B0113A"/>
    <w:rsid w:val="00B029F5"/>
    <w:rsid w:val="00B118A6"/>
    <w:rsid w:val="00B2397F"/>
    <w:rsid w:val="00B2458A"/>
    <w:rsid w:val="00B2636C"/>
    <w:rsid w:val="00B27D40"/>
    <w:rsid w:val="00B37D5B"/>
    <w:rsid w:val="00B468EB"/>
    <w:rsid w:val="00B54A7E"/>
    <w:rsid w:val="00B54AE7"/>
    <w:rsid w:val="00B61140"/>
    <w:rsid w:val="00B77EB6"/>
    <w:rsid w:val="00B81DCF"/>
    <w:rsid w:val="00B90517"/>
    <w:rsid w:val="00B91203"/>
    <w:rsid w:val="00B97ACF"/>
    <w:rsid w:val="00BC5EFC"/>
    <w:rsid w:val="00BC7AC9"/>
    <w:rsid w:val="00BF07F4"/>
    <w:rsid w:val="00BF0F40"/>
    <w:rsid w:val="00BF1773"/>
    <w:rsid w:val="00BF329A"/>
    <w:rsid w:val="00BF4CB4"/>
    <w:rsid w:val="00C03235"/>
    <w:rsid w:val="00C15DB5"/>
    <w:rsid w:val="00C162E0"/>
    <w:rsid w:val="00C30C8E"/>
    <w:rsid w:val="00C40AF7"/>
    <w:rsid w:val="00C41865"/>
    <w:rsid w:val="00C464CF"/>
    <w:rsid w:val="00C61406"/>
    <w:rsid w:val="00C64847"/>
    <w:rsid w:val="00C6742D"/>
    <w:rsid w:val="00C80AFD"/>
    <w:rsid w:val="00C95E88"/>
    <w:rsid w:val="00CB61E2"/>
    <w:rsid w:val="00CB66C3"/>
    <w:rsid w:val="00CC0654"/>
    <w:rsid w:val="00CC5F50"/>
    <w:rsid w:val="00CD4211"/>
    <w:rsid w:val="00CE2274"/>
    <w:rsid w:val="00CF385A"/>
    <w:rsid w:val="00CF733E"/>
    <w:rsid w:val="00D05BBB"/>
    <w:rsid w:val="00D15442"/>
    <w:rsid w:val="00D20311"/>
    <w:rsid w:val="00D21689"/>
    <w:rsid w:val="00D217C8"/>
    <w:rsid w:val="00D314F3"/>
    <w:rsid w:val="00D43C2F"/>
    <w:rsid w:val="00D457CF"/>
    <w:rsid w:val="00D64678"/>
    <w:rsid w:val="00D72110"/>
    <w:rsid w:val="00D82221"/>
    <w:rsid w:val="00D82A91"/>
    <w:rsid w:val="00D85FBA"/>
    <w:rsid w:val="00DA4A13"/>
    <w:rsid w:val="00DA5891"/>
    <w:rsid w:val="00DC2B97"/>
    <w:rsid w:val="00DD2FC0"/>
    <w:rsid w:val="00DE1291"/>
    <w:rsid w:val="00E00EAC"/>
    <w:rsid w:val="00E14AEF"/>
    <w:rsid w:val="00E16556"/>
    <w:rsid w:val="00E1726F"/>
    <w:rsid w:val="00E20C47"/>
    <w:rsid w:val="00E24043"/>
    <w:rsid w:val="00E33263"/>
    <w:rsid w:val="00E84A46"/>
    <w:rsid w:val="00E951FE"/>
    <w:rsid w:val="00E97A9A"/>
    <w:rsid w:val="00EA5DA0"/>
    <w:rsid w:val="00EA62DF"/>
    <w:rsid w:val="00EB1AE0"/>
    <w:rsid w:val="00EB6C91"/>
    <w:rsid w:val="00EC7092"/>
    <w:rsid w:val="00ED5562"/>
    <w:rsid w:val="00EE17A3"/>
    <w:rsid w:val="00EF47A7"/>
    <w:rsid w:val="00F07808"/>
    <w:rsid w:val="00F17E82"/>
    <w:rsid w:val="00F43DEE"/>
    <w:rsid w:val="00F5162C"/>
    <w:rsid w:val="00F5306B"/>
    <w:rsid w:val="00F6128A"/>
    <w:rsid w:val="00F6325B"/>
    <w:rsid w:val="00F6368C"/>
    <w:rsid w:val="00F70BF8"/>
    <w:rsid w:val="00F73455"/>
    <w:rsid w:val="00F74B16"/>
    <w:rsid w:val="00F74D6C"/>
    <w:rsid w:val="00F7601C"/>
    <w:rsid w:val="00F81BA6"/>
    <w:rsid w:val="00F8697C"/>
    <w:rsid w:val="00FA6234"/>
    <w:rsid w:val="00FB4306"/>
    <w:rsid w:val="00FC2E47"/>
    <w:rsid w:val="00FC5B54"/>
    <w:rsid w:val="00FC5D9E"/>
    <w:rsid w:val="00FC6015"/>
    <w:rsid w:val="00FD56BF"/>
    <w:rsid w:val="00FE7838"/>
    <w:rsid w:val="00FF0B54"/>
    <w:rsid w:val="00FF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2C"/>
    <w:pPr>
      <w:suppressAutoHyphens/>
    </w:pPr>
    <w:rPr>
      <w:sz w:val="28"/>
      <w:szCs w:val="20"/>
      <w:lang w:val="uk-UA" w:eastAsia="ar-SA"/>
    </w:rPr>
  </w:style>
  <w:style w:type="paragraph" w:styleId="1">
    <w:name w:val="heading 1"/>
    <w:basedOn w:val="a"/>
    <w:next w:val="a"/>
    <w:link w:val="10"/>
    <w:uiPriority w:val="99"/>
    <w:qFormat/>
    <w:rsid w:val="008B095D"/>
    <w:pPr>
      <w:keepNext/>
      <w:tabs>
        <w:tab w:val="num" w:pos="432"/>
      </w:tabs>
      <w:ind w:left="432" w:hanging="432"/>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B095D"/>
    <w:rPr>
      <w:rFonts w:cs="Times New Roman"/>
      <w:b/>
      <w:sz w:val="28"/>
      <w:lang w:val="uk-UA" w:eastAsia="ar-SA" w:bidi="ar-SA"/>
    </w:rPr>
  </w:style>
  <w:style w:type="character" w:customStyle="1" w:styleId="WW8Num1z0">
    <w:name w:val="WW8Num1z0"/>
    <w:uiPriority w:val="99"/>
    <w:rsid w:val="008B095D"/>
    <w:rPr>
      <w:rFonts w:ascii="Times New Roman" w:hAnsi="Times New Roman"/>
      <w:color w:val="000000"/>
      <w:spacing w:val="0"/>
      <w:w w:val="100"/>
      <w:position w:val="0"/>
      <w:sz w:val="27"/>
      <w:u w:val="none"/>
      <w:vertAlign w:val="baseline"/>
      <w:lang w:val="ru-RU"/>
    </w:rPr>
  </w:style>
  <w:style w:type="character" w:customStyle="1" w:styleId="WW8Num2z0">
    <w:name w:val="WW8Num2z0"/>
    <w:uiPriority w:val="99"/>
    <w:rsid w:val="008B095D"/>
  </w:style>
  <w:style w:type="character" w:customStyle="1" w:styleId="WW8Num2z1">
    <w:name w:val="WW8Num2z1"/>
    <w:uiPriority w:val="99"/>
    <w:rsid w:val="008B095D"/>
  </w:style>
  <w:style w:type="character" w:customStyle="1" w:styleId="WW8Num2z2">
    <w:name w:val="WW8Num2z2"/>
    <w:uiPriority w:val="99"/>
    <w:rsid w:val="008B095D"/>
  </w:style>
  <w:style w:type="character" w:customStyle="1" w:styleId="WW8Num2z3">
    <w:name w:val="WW8Num2z3"/>
    <w:uiPriority w:val="99"/>
    <w:rsid w:val="008B095D"/>
  </w:style>
  <w:style w:type="character" w:customStyle="1" w:styleId="WW8Num2z4">
    <w:name w:val="WW8Num2z4"/>
    <w:uiPriority w:val="99"/>
    <w:rsid w:val="008B095D"/>
  </w:style>
  <w:style w:type="character" w:customStyle="1" w:styleId="WW8Num2z5">
    <w:name w:val="WW8Num2z5"/>
    <w:uiPriority w:val="99"/>
    <w:rsid w:val="008B095D"/>
  </w:style>
  <w:style w:type="character" w:customStyle="1" w:styleId="WW8Num2z6">
    <w:name w:val="WW8Num2z6"/>
    <w:uiPriority w:val="99"/>
    <w:rsid w:val="008B095D"/>
  </w:style>
  <w:style w:type="character" w:customStyle="1" w:styleId="WW8Num2z7">
    <w:name w:val="WW8Num2z7"/>
    <w:uiPriority w:val="99"/>
    <w:rsid w:val="008B095D"/>
  </w:style>
  <w:style w:type="character" w:customStyle="1" w:styleId="WW8Num2z8">
    <w:name w:val="WW8Num2z8"/>
    <w:uiPriority w:val="99"/>
    <w:rsid w:val="008B095D"/>
  </w:style>
  <w:style w:type="character" w:customStyle="1" w:styleId="11">
    <w:name w:val="Основной шрифт абзаца1"/>
    <w:uiPriority w:val="99"/>
    <w:rsid w:val="008B095D"/>
  </w:style>
  <w:style w:type="character" w:styleId="a3">
    <w:name w:val="Strong"/>
    <w:basedOn w:val="a0"/>
    <w:uiPriority w:val="99"/>
    <w:qFormat/>
    <w:rsid w:val="008B095D"/>
    <w:rPr>
      <w:rFonts w:cs="Times New Roman"/>
      <w:b/>
    </w:rPr>
  </w:style>
  <w:style w:type="character" w:customStyle="1" w:styleId="3">
    <w:name w:val="Основной текст (3)_"/>
    <w:uiPriority w:val="99"/>
    <w:rsid w:val="008B095D"/>
    <w:rPr>
      <w:b/>
      <w:sz w:val="27"/>
      <w:lang w:eastAsia="ar-SA" w:bidi="ar-SA"/>
    </w:rPr>
  </w:style>
  <w:style w:type="character" w:customStyle="1" w:styleId="12">
    <w:name w:val="Заголовок №1_"/>
    <w:uiPriority w:val="99"/>
    <w:rsid w:val="008B095D"/>
    <w:rPr>
      <w:b/>
      <w:sz w:val="27"/>
      <w:lang w:eastAsia="ar-SA" w:bidi="ar-SA"/>
    </w:rPr>
  </w:style>
  <w:style w:type="character" w:customStyle="1" w:styleId="a4">
    <w:name w:val="Колонтитул_"/>
    <w:uiPriority w:val="99"/>
    <w:rsid w:val="008B095D"/>
    <w:rPr>
      <w:lang w:val="ru-RU" w:eastAsia="ar-SA" w:bidi="ar-SA"/>
    </w:rPr>
  </w:style>
  <w:style w:type="character" w:customStyle="1" w:styleId="110">
    <w:name w:val="Колонтитул + 11"/>
    <w:uiPriority w:val="99"/>
    <w:rsid w:val="008B095D"/>
    <w:rPr>
      <w:spacing w:val="0"/>
      <w:sz w:val="23"/>
      <w:lang w:val="ru-RU" w:eastAsia="ar-SA" w:bidi="ar-SA"/>
    </w:rPr>
  </w:style>
  <w:style w:type="character" w:customStyle="1" w:styleId="a5">
    <w:name w:val="Подпись к таблице_"/>
    <w:uiPriority w:val="99"/>
    <w:rsid w:val="008B095D"/>
    <w:rPr>
      <w:sz w:val="27"/>
      <w:lang w:eastAsia="ar-SA" w:bidi="ar-SA"/>
    </w:rPr>
  </w:style>
  <w:style w:type="character" w:styleId="a6">
    <w:name w:val="Hyperlink"/>
    <w:basedOn w:val="a0"/>
    <w:uiPriority w:val="99"/>
    <w:rsid w:val="008B095D"/>
    <w:rPr>
      <w:rFonts w:cs="Times New Roman"/>
      <w:color w:val="0000FF"/>
      <w:u w:val="single"/>
    </w:rPr>
  </w:style>
  <w:style w:type="character" w:customStyle="1" w:styleId="2">
    <w:name w:val="Подпись к таблице (2)_"/>
    <w:uiPriority w:val="99"/>
    <w:rsid w:val="008B095D"/>
    <w:rPr>
      <w:b/>
      <w:sz w:val="27"/>
      <w:lang w:eastAsia="ar-SA" w:bidi="ar-SA"/>
    </w:rPr>
  </w:style>
  <w:style w:type="paragraph" w:customStyle="1" w:styleId="13">
    <w:name w:val="Заголовок1"/>
    <w:basedOn w:val="a"/>
    <w:next w:val="a7"/>
    <w:uiPriority w:val="99"/>
    <w:rsid w:val="008B095D"/>
    <w:pPr>
      <w:keepNext/>
      <w:spacing w:before="240" w:after="120"/>
    </w:pPr>
    <w:rPr>
      <w:rFonts w:ascii="Arial" w:eastAsia="Microsoft YaHei" w:hAnsi="Arial" w:cs="Mangal"/>
      <w:szCs w:val="28"/>
    </w:rPr>
  </w:style>
  <w:style w:type="paragraph" w:styleId="a7">
    <w:name w:val="Body Text"/>
    <w:basedOn w:val="a"/>
    <w:link w:val="a8"/>
    <w:uiPriority w:val="99"/>
    <w:rsid w:val="008B095D"/>
    <w:pPr>
      <w:jc w:val="both"/>
    </w:pPr>
  </w:style>
  <w:style w:type="character" w:customStyle="1" w:styleId="a8">
    <w:name w:val="Основной текст Знак"/>
    <w:basedOn w:val="a0"/>
    <w:link w:val="a7"/>
    <w:uiPriority w:val="99"/>
    <w:semiHidden/>
    <w:locked/>
    <w:rsid w:val="008B095D"/>
    <w:rPr>
      <w:rFonts w:cs="Times New Roman"/>
      <w:sz w:val="28"/>
      <w:lang w:val="uk-UA" w:eastAsia="ar-SA" w:bidi="ar-SA"/>
    </w:rPr>
  </w:style>
  <w:style w:type="paragraph" w:styleId="a9">
    <w:name w:val="List"/>
    <w:basedOn w:val="a7"/>
    <w:uiPriority w:val="99"/>
    <w:rsid w:val="008B095D"/>
    <w:rPr>
      <w:rFonts w:cs="Mangal"/>
    </w:rPr>
  </w:style>
  <w:style w:type="paragraph" w:customStyle="1" w:styleId="14">
    <w:name w:val="Название1"/>
    <w:basedOn w:val="a"/>
    <w:uiPriority w:val="99"/>
    <w:rsid w:val="008B095D"/>
    <w:pPr>
      <w:suppressLineNumbers/>
      <w:spacing w:before="120" w:after="120"/>
    </w:pPr>
    <w:rPr>
      <w:rFonts w:cs="Mangal"/>
      <w:i/>
      <w:iCs/>
      <w:sz w:val="24"/>
      <w:szCs w:val="24"/>
    </w:rPr>
  </w:style>
  <w:style w:type="paragraph" w:customStyle="1" w:styleId="15">
    <w:name w:val="Указатель1"/>
    <w:basedOn w:val="a"/>
    <w:uiPriority w:val="99"/>
    <w:rsid w:val="008B095D"/>
    <w:pPr>
      <w:suppressLineNumbers/>
    </w:pPr>
    <w:rPr>
      <w:rFonts w:cs="Mangal"/>
    </w:rPr>
  </w:style>
  <w:style w:type="paragraph" w:styleId="aa">
    <w:name w:val="Title"/>
    <w:basedOn w:val="a"/>
    <w:next w:val="ab"/>
    <w:link w:val="ac"/>
    <w:uiPriority w:val="99"/>
    <w:qFormat/>
    <w:rsid w:val="008B095D"/>
    <w:pPr>
      <w:jc w:val="center"/>
    </w:pPr>
    <w:rPr>
      <w:b/>
    </w:rPr>
  </w:style>
  <w:style w:type="character" w:customStyle="1" w:styleId="ac">
    <w:name w:val="Название Знак"/>
    <w:basedOn w:val="a0"/>
    <w:link w:val="aa"/>
    <w:uiPriority w:val="99"/>
    <w:locked/>
    <w:rsid w:val="008B095D"/>
    <w:rPr>
      <w:rFonts w:ascii="Cambria" w:hAnsi="Cambria" w:cs="Times New Roman"/>
      <w:b/>
      <w:bCs/>
      <w:kern w:val="28"/>
      <w:sz w:val="32"/>
      <w:szCs w:val="32"/>
      <w:lang w:val="uk-UA" w:eastAsia="ar-SA" w:bidi="ar-SA"/>
    </w:rPr>
  </w:style>
  <w:style w:type="paragraph" w:styleId="ab">
    <w:name w:val="Subtitle"/>
    <w:basedOn w:val="13"/>
    <w:next w:val="a7"/>
    <w:link w:val="ad"/>
    <w:uiPriority w:val="99"/>
    <w:qFormat/>
    <w:rsid w:val="008B095D"/>
    <w:pPr>
      <w:jc w:val="center"/>
    </w:pPr>
    <w:rPr>
      <w:i/>
      <w:iCs/>
    </w:rPr>
  </w:style>
  <w:style w:type="character" w:customStyle="1" w:styleId="ad">
    <w:name w:val="Подзаголовок Знак"/>
    <w:basedOn w:val="a0"/>
    <w:link w:val="ab"/>
    <w:uiPriority w:val="99"/>
    <w:locked/>
    <w:rsid w:val="008B095D"/>
    <w:rPr>
      <w:rFonts w:ascii="Cambria" w:hAnsi="Cambria" w:cs="Times New Roman"/>
      <w:sz w:val="24"/>
      <w:szCs w:val="24"/>
      <w:lang w:val="uk-UA" w:eastAsia="ar-SA" w:bidi="ar-SA"/>
    </w:rPr>
  </w:style>
  <w:style w:type="paragraph" w:customStyle="1" w:styleId="21">
    <w:name w:val="Основной текст 21"/>
    <w:basedOn w:val="a"/>
    <w:uiPriority w:val="99"/>
    <w:rsid w:val="008B095D"/>
    <w:pPr>
      <w:jc w:val="both"/>
    </w:pPr>
    <w:rPr>
      <w:b/>
    </w:rPr>
  </w:style>
  <w:style w:type="paragraph" w:styleId="ae">
    <w:name w:val="Normal (Web)"/>
    <w:basedOn w:val="a"/>
    <w:rsid w:val="008B095D"/>
    <w:pPr>
      <w:spacing w:before="280" w:after="280"/>
    </w:pPr>
    <w:rPr>
      <w:sz w:val="24"/>
      <w:szCs w:val="24"/>
    </w:rPr>
  </w:style>
  <w:style w:type="paragraph" w:customStyle="1" w:styleId="30">
    <w:name w:val="Основной текст (3)"/>
    <w:basedOn w:val="a"/>
    <w:uiPriority w:val="99"/>
    <w:rsid w:val="008B095D"/>
    <w:pPr>
      <w:shd w:val="clear" w:color="auto" w:fill="FFFFFF"/>
      <w:spacing w:before="360" w:after="360" w:line="317" w:lineRule="exact"/>
    </w:pPr>
    <w:rPr>
      <w:b/>
      <w:bCs/>
      <w:sz w:val="27"/>
      <w:szCs w:val="27"/>
      <w:lang w:val="ru-RU"/>
    </w:rPr>
  </w:style>
  <w:style w:type="paragraph" w:customStyle="1" w:styleId="16">
    <w:name w:val="Заголовок №1"/>
    <w:basedOn w:val="a"/>
    <w:uiPriority w:val="99"/>
    <w:rsid w:val="008B095D"/>
    <w:pPr>
      <w:shd w:val="clear" w:color="auto" w:fill="FFFFFF"/>
      <w:spacing w:after="300" w:line="322" w:lineRule="exact"/>
    </w:pPr>
    <w:rPr>
      <w:b/>
      <w:bCs/>
      <w:sz w:val="27"/>
      <w:szCs w:val="27"/>
      <w:lang w:val="ru-RU"/>
    </w:rPr>
  </w:style>
  <w:style w:type="paragraph" w:customStyle="1" w:styleId="af">
    <w:name w:val="Колонтитул"/>
    <w:basedOn w:val="a"/>
    <w:uiPriority w:val="99"/>
    <w:rsid w:val="008B095D"/>
    <w:pPr>
      <w:shd w:val="clear" w:color="auto" w:fill="FFFFFF"/>
    </w:pPr>
    <w:rPr>
      <w:sz w:val="20"/>
      <w:lang w:val="ru-RU"/>
    </w:rPr>
  </w:style>
  <w:style w:type="paragraph" w:customStyle="1" w:styleId="af0">
    <w:name w:val="Подпись к таблице"/>
    <w:basedOn w:val="a"/>
    <w:uiPriority w:val="99"/>
    <w:rsid w:val="008B095D"/>
    <w:pPr>
      <w:shd w:val="clear" w:color="auto" w:fill="FFFFFF"/>
      <w:spacing w:line="240" w:lineRule="atLeast"/>
    </w:pPr>
    <w:rPr>
      <w:sz w:val="27"/>
      <w:szCs w:val="27"/>
      <w:lang w:val="ru-RU"/>
    </w:rPr>
  </w:style>
  <w:style w:type="paragraph" w:customStyle="1" w:styleId="20">
    <w:name w:val="Подпись к таблице (2)"/>
    <w:basedOn w:val="a"/>
    <w:uiPriority w:val="99"/>
    <w:rsid w:val="008B095D"/>
    <w:pPr>
      <w:shd w:val="clear" w:color="auto" w:fill="FFFFFF"/>
      <w:spacing w:line="312" w:lineRule="exact"/>
      <w:ind w:firstLine="700"/>
      <w:jc w:val="both"/>
    </w:pPr>
    <w:rPr>
      <w:b/>
      <w:bCs/>
      <w:sz w:val="27"/>
      <w:szCs w:val="27"/>
      <w:lang w:val="ru-RU"/>
    </w:rPr>
  </w:style>
  <w:style w:type="paragraph" w:customStyle="1" w:styleId="af1">
    <w:name w:val="Содержимое таблицы"/>
    <w:basedOn w:val="a"/>
    <w:uiPriority w:val="99"/>
    <w:rsid w:val="008B095D"/>
    <w:pPr>
      <w:suppressLineNumbers/>
    </w:pPr>
  </w:style>
  <w:style w:type="paragraph" w:customStyle="1" w:styleId="af2">
    <w:name w:val="Заголовок таблицы"/>
    <w:basedOn w:val="af1"/>
    <w:uiPriority w:val="99"/>
    <w:rsid w:val="008B095D"/>
    <w:pPr>
      <w:jc w:val="center"/>
    </w:pPr>
    <w:rPr>
      <w:b/>
      <w:bCs/>
    </w:rPr>
  </w:style>
  <w:style w:type="paragraph" w:customStyle="1" w:styleId="af3">
    <w:name w:val="Содержимое врезки"/>
    <w:basedOn w:val="a7"/>
    <w:uiPriority w:val="99"/>
    <w:rsid w:val="008B095D"/>
  </w:style>
  <w:style w:type="paragraph" w:styleId="af4">
    <w:name w:val="header"/>
    <w:basedOn w:val="a"/>
    <w:link w:val="af5"/>
    <w:uiPriority w:val="99"/>
    <w:rsid w:val="008B095D"/>
    <w:pPr>
      <w:suppressLineNumbers/>
      <w:tabs>
        <w:tab w:val="center" w:pos="4819"/>
        <w:tab w:val="right" w:pos="9638"/>
      </w:tabs>
    </w:pPr>
  </w:style>
  <w:style w:type="character" w:customStyle="1" w:styleId="af5">
    <w:name w:val="Верхний колонтитул Знак"/>
    <w:basedOn w:val="a0"/>
    <w:link w:val="af4"/>
    <w:uiPriority w:val="99"/>
    <w:semiHidden/>
    <w:locked/>
    <w:rsid w:val="008B095D"/>
    <w:rPr>
      <w:rFonts w:cs="Times New Roman"/>
      <w:sz w:val="28"/>
      <w:lang w:val="uk-UA" w:eastAsia="ar-SA" w:bidi="ar-SA"/>
    </w:rPr>
  </w:style>
  <w:style w:type="paragraph" w:styleId="af6">
    <w:name w:val="footer"/>
    <w:basedOn w:val="a"/>
    <w:link w:val="af7"/>
    <w:uiPriority w:val="99"/>
    <w:rsid w:val="008B095D"/>
    <w:pPr>
      <w:suppressLineNumbers/>
      <w:tabs>
        <w:tab w:val="center" w:pos="4819"/>
        <w:tab w:val="right" w:pos="9638"/>
      </w:tabs>
    </w:pPr>
  </w:style>
  <w:style w:type="character" w:customStyle="1" w:styleId="af7">
    <w:name w:val="Нижний колонтитул Знак"/>
    <w:basedOn w:val="a0"/>
    <w:link w:val="af6"/>
    <w:uiPriority w:val="99"/>
    <w:semiHidden/>
    <w:locked/>
    <w:rsid w:val="008B095D"/>
    <w:rPr>
      <w:rFonts w:cs="Times New Roman"/>
      <w:sz w:val="28"/>
      <w:lang w:val="uk-UA" w:eastAsia="ar-SA" w:bidi="ar-SA"/>
    </w:rPr>
  </w:style>
  <w:style w:type="paragraph" w:customStyle="1" w:styleId="rvps12">
    <w:name w:val="rvps12"/>
    <w:basedOn w:val="a"/>
    <w:uiPriority w:val="99"/>
    <w:rsid w:val="002F23F9"/>
    <w:pPr>
      <w:suppressAutoHyphens w:val="0"/>
      <w:spacing w:before="100" w:beforeAutospacing="1" w:after="100" w:afterAutospacing="1"/>
    </w:pPr>
    <w:rPr>
      <w:sz w:val="24"/>
      <w:szCs w:val="24"/>
      <w:lang w:val="ru-RU" w:eastAsia="ru-RU"/>
    </w:rPr>
  </w:style>
  <w:style w:type="paragraph" w:customStyle="1" w:styleId="rvps14">
    <w:name w:val="rvps14"/>
    <w:basedOn w:val="a"/>
    <w:uiPriority w:val="99"/>
    <w:rsid w:val="002F23F9"/>
    <w:pPr>
      <w:suppressAutoHyphens w:val="0"/>
      <w:spacing w:before="100" w:beforeAutospacing="1" w:after="100" w:afterAutospacing="1"/>
    </w:pPr>
    <w:rPr>
      <w:sz w:val="24"/>
      <w:szCs w:val="24"/>
      <w:lang w:val="ru-RU" w:eastAsia="ru-RU"/>
    </w:rPr>
  </w:style>
  <w:style w:type="table" w:styleId="af8">
    <w:name w:val="Table Grid"/>
    <w:basedOn w:val="a1"/>
    <w:uiPriority w:val="99"/>
    <w:rsid w:val="0097309C"/>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E0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lang w:eastAsia="uk-UA"/>
    </w:rPr>
  </w:style>
  <w:style w:type="character" w:customStyle="1" w:styleId="HTML0">
    <w:name w:val="Стандартный HTML Знак"/>
    <w:basedOn w:val="a0"/>
    <w:link w:val="HTML"/>
    <w:uiPriority w:val="99"/>
    <w:locked/>
    <w:rsid w:val="00E00EAC"/>
    <w:rPr>
      <w:rFonts w:ascii="Courier New" w:hAnsi="Courier New" w:cs="Times New Roman"/>
      <w:lang w:val="uk-UA" w:eastAsia="uk-UA"/>
    </w:rPr>
  </w:style>
  <w:style w:type="paragraph" w:styleId="af9">
    <w:name w:val="List Paragraph"/>
    <w:basedOn w:val="a"/>
    <w:uiPriority w:val="99"/>
    <w:qFormat/>
    <w:rsid w:val="00F5162C"/>
    <w:pPr>
      <w:ind w:left="720"/>
      <w:contextualSpacing/>
    </w:pPr>
  </w:style>
  <w:style w:type="paragraph" w:styleId="afa">
    <w:name w:val="Balloon Text"/>
    <w:basedOn w:val="a"/>
    <w:link w:val="afb"/>
    <w:uiPriority w:val="99"/>
    <w:semiHidden/>
    <w:unhideWhenUsed/>
    <w:rsid w:val="008D49FE"/>
    <w:rPr>
      <w:rFonts w:ascii="Segoe UI" w:hAnsi="Segoe UI" w:cs="Segoe UI"/>
      <w:sz w:val="18"/>
      <w:szCs w:val="18"/>
    </w:rPr>
  </w:style>
  <w:style w:type="character" w:customStyle="1" w:styleId="afb">
    <w:name w:val="Текст выноски Знак"/>
    <w:basedOn w:val="a0"/>
    <w:link w:val="afa"/>
    <w:uiPriority w:val="99"/>
    <w:semiHidden/>
    <w:rsid w:val="008D49FE"/>
    <w:rPr>
      <w:rFonts w:ascii="Segoe UI" w:hAnsi="Segoe UI" w:cs="Segoe UI"/>
      <w:sz w:val="18"/>
      <w:szCs w:val="18"/>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8034">
      <w:bodyDiv w:val="1"/>
      <w:marLeft w:val="0"/>
      <w:marRight w:val="0"/>
      <w:marTop w:val="0"/>
      <w:marBottom w:val="0"/>
      <w:divBdr>
        <w:top w:val="none" w:sz="0" w:space="0" w:color="auto"/>
        <w:left w:val="none" w:sz="0" w:space="0" w:color="auto"/>
        <w:bottom w:val="none" w:sz="0" w:space="0" w:color="auto"/>
        <w:right w:val="none" w:sz="0" w:space="0" w:color="auto"/>
      </w:divBdr>
    </w:div>
    <w:div w:id="10379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50909.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13</Pages>
  <Words>4084</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Економ-1</dc:creator>
  <cp:keywords/>
  <dc:description/>
  <cp:lastModifiedBy>user</cp:lastModifiedBy>
  <cp:revision>27</cp:revision>
  <cp:lastPrinted>2020-04-29T05:51:00Z</cp:lastPrinted>
  <dcterms:created xsi:type="dcterms:W3CDTF">2020-02-24T14:17:00Z</dcterms:created>
  <dcterms:modified xsi:type="dcterms:W3CDTF">2021-11-17T12:50:00Z</dcterms:modified>
</cp:coreProperties>
</file>